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EEE" w:rsidRDefault="000E2B69">
      <w:pPr>
        <w:ind w:left="-720"/>
        <w:rPr>
          <w:rFonts w:ascii="Arial" w:hAnsi="Arial" w:cs="Arial"/>
        </w:rPr>
      </w:pPr>
      <w:r>
        <w:rPr>
          <w:rFonts w:ascii="Arial" w:hAnsi="Arial" w:cs="Arial"/>
          <w:noProof/>
        </w:rPr>
        <w:drawing>
          <wp:inline distT="0" distB="0" distL="0" distR="0">
            <wp:extent cx="1068070" cy="636270"/>
            <wp:effectExtent l="0" t="0" r="0" b="0"/>
            <wp:docPr id="1" name="Image 1" descr="CG Val d'O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G Val d'Ois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070" cy="636270"/>
                    </a:xfrm>
                    <a:prstGeom prst="rect">
                      <a:avLst/>
                    </a:prstGeom>
                    <a:noFill/>
                    <a:ln>
                      <a:noFill/>
                    </a:ln>
                  </pic:spPr>
                </pic:pic>
              </a:graphicData>
            </a:graphic>
          </wp:inline>
        </w:drawing>
      </w:r>
    </w:p>
    <w:p w:rsidR="00C91EEE" w:rsidRDefault="00C91EEE">
      <w:pPr>
        <w:rPr>
          <w:rFonts w:ascii="Arial" w:hAnsi="Arial" w:cs="Arial"/>
          <w:sz w:val="20"/>
        </w:rPr>
      </w:pPr>
    </w:p>
    <w:p w:rsidR="00C91EEE" w:rsidRDefault="00590575" w:rsidP="00590575">
      <w:pPr>
        <w:ind w:left="-851" w:firstLine="142"/>
        <w:rPr>
          <w:rFonts w:ascii="Arial" w:hAnsi="Arial" w:cs="Arial"/>
          <w:sz w:val="16"/>
        </w:rPr>
      </w:pPr>
      <w:r>
        <w:rPr>
          <w:rFonts w:ascii="Arial" w:hAnsi="Arial" w:cs="Arial"/>
          <w:sz w:val="16"/>
        </w:rPr>
        <w:t>Direction de l’Environnement</w:t>
      </w:r>
    </w:p>
    <w:p w:rsidR="00C91EEE" w:rsidRDefault="00590575">
      <w:pPr>
        <w:ind w:left="-851" w:firstLine="142"/>
        <w:rPr>
          <w:rFonts w:ascii="Arial" w:hAnsi="Arial" w:cs="Arial"/>
          <w:sz w:val="16"/>
        </w:rPr>
      </w:pPr>
      <w:r>
        <w:rPr>
          <w:rFonts w:ascii="Arial" w:hAnsi="Arial" w:cs="Arial"/>
          <w:sz w:val="16"/>
        </w:rPr>
        <w:t>Et du Développement Durable</w:t>
      </w:r>
    </w:p>
    <w:p w:rsidR="00C91EEE" w:rsidRDefault="00C91EEE">
      <w:pPr>
        <w:rPr>
          <w:rFonts w:ascii="Arial" w:hAnsi="Arial" w:cs="Arial"/>
        </w:rPr>
      </w:pPr>
    </w:p>
    <w:p w:rsidR="00C91EEE" w:rsidRDefault="00C91EEE">
      <w:pPr>
        <w:rPr>
          <w:rFonts w:ascii="Arial" w:hAnsi="Arial" w:cs="Arial"/>
        </w:rPr>
      </w:pPr>
    </w:p>
    <w:p w:rsidR="00C91EEE" w:rsidRDefault="00C91EEE">
      <w:pPr>
        <w:pStyle w:val="Titre1"/>
        <w:shd w:val="clear" w:color="auto" w:fill="E0E0E0"/>
        <w:rPr>
          <w:rFonts w:ascii="Arial" w:hAnsi="Arial" w:cs="Arial"/>
          <w:sz w:val="32"/>
        </w:rPr>
      </w:pPr>
      <w:r>
        <w:rPr>
          <w:rFonts w:ascii="Arial" w:hAnsi="Arial" w:cs="Arial"/>
          <w:sz w:val="32"/>
        </w:rPr>
        <w:t xml:space="preserve">Convention </w:t>
      </w:r>
      <w:r w:rsidR="00236A11">
        <w:rPr>
          <w:rFonts w:ascii="Arial" w:hAnsi="Arial" w:cs="Arial"/>
          <w:sz w:val="32"/>
        </w:rPr>
        <w:t>N°…..</w:t>
      </w:r>
    </w:p>
    <w:p w:rsidR="00C91EEE" w:rsidRDefault="00C91EEE">
      <w:pPr>
        <w:rPr>
          <w:rFonts w:ascii="Arial" w:hAnsi="Arial" w:cs="Arial"/>
          <w:smallCaps/>
        </w:rPr>
      </w:pPr>
    </w:p>
    <w:p w:rsidR="00C91EEE" w:rsidRDefault="00C91EEE">
      <w:pPr>
        <w:pStyle w:val="Titre2"/>
        <w:rPr>
          <w:rFonts w:ascii="Arial" w:hAnsi="Arial" w:cs="Arial"/>
        </w:rPr>
      </w:pPr>
      <w:r>
        <w:rPr>
          <w:rFonts w:ascii="Arial" w:hAnsi="Arial" w:cs="Arial"/>
        </w:rPr>
        <w:t>SERVICE PUBLIC D'ASSISTANCE TECHNIQUE</w:t>
      </w: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pStyle w:val="Titre3"/>
        <w:jc w:val="both"/>
        <w:rPr>
          <w:rFonts w:ascii="Arial" w:hAnsi="Arial" w:cs="Arial"/>
          <w:sz w:val="22"/>
        </w:rPr>
      </w:pPr>
      <w:r>
        <w:rPr>
          <w:rFonts w:ascii="Arial" w:hAnsi="Arial" w:cs="Arial"/>
          <w:sz w:val="22"/>
        </w:rPr>
        <w:t>Entre</w:t>
      </w:r>
    </w:p>
    <w:p w:rsidR="00C91EEE" w:rsidRDefault="00C91EEE">
      <w:pPr>
        <w:jc w:val="both"/>
        <w:rPr>
          <w:rFonts w:ascii="Arial" w:hAnsi="Arial" w:cs="Arial"/>
          <w:sz w:val="22"/>
        </w:rPr>
      </w:pPr>
    </w:p>
    <w:p w:rsidR="00B75856" w:rsidRDefault="00071731" w:rsidP="00B75856">
      <w:pPr>
        <w:jc w:val="both"/>
        <w:rPr>
          <w:rFonts w:ascii="Arial" w:hAnsi="Arial" w:cs="Arial"/>
          <w:sz w:val="22"/>
        </w:rPr>
      </w:pPr>
      <w:r>
        <w:rPr>
          <w:rFonts w:ascii="Arial" w:hAnsi="Arial" w:cs="Arial"/>
          <w:sz w:val="22"/>
        </w:rPr>
        <w:t xml:space="preserve">Le département du Val d’Oise représenté par son Président, </w:t>
      </w:r>
      <w:r w:rsidR="00B75856">
        <w:rPr>
          <w:rFonts w:ascii="Arial" w:hAnsi="Arial" w:cs="Arial"/>
          <w:sz w:val="22"/>
        </w:rPr>
        <w:t>Monsieur Arnaud BAZIN, agissant au nom et pour le compte du Département, en vertu d’une délibération du 2 avril 2015.</w:t>
      </w:r>
    </w:p>
    <w:p w:rsidR="00071731" w:rsidRDefault="00071731" w:rsidP="00071731">
      <w:pPr>
        <w:jc w:val="both"/>
        <w:rPr>
          <w:rFonts w:ascii="Arial" w:hAnsi="Arial" w:cs="Arial"/>
          <w:sz w:val="22"/>
        </w:rPr>
      </w:pPr>
    </w:p>
    <w:p w:rsidR="00071731" w:rsidRDefault="00071731" w:rsidP="00071731">
      <w:pPr>
        <w:jc w:val="both"/>
        <w:rPr>
          <w:rFonts w:ascii="Arial" w:hAnsi="Arial" w:cs="Arial"/>
          <w:sz w:val="22"/>
        </w:rPr>
      </w:pPr>
      <w:r>
        <w:rPr>
          <w:rFonts w:ascii="Arial" w:hAnsi="Arial" w:cs="Arial"/>
          <w:sz w:val="22"/>
        </w:rPr>
        <w:t>ci-après désigné par "le Département"</w:t>
      </w:r>
    </w:p>
    <w:p w:rsidR="00C91EEE" w:rsidRDefault="00C91EEE">
      <w:pPr>
        <w:jc w:val="both"/>
        <w:rPr>
          <w:rFonts w:ascii="Arial" w:hAnsi="Arial" w:cs="Arial"/>
          <w:sz w:val="22"/>
        </w:rPr>
      </w:pPr>
    </w:p>
    <w:p w:rsidR="00C91EEE" w:rsidRDefault="00C91EEE">
      <w:pPr>
        <w:pStyle w:val="Titre4"/>
        <w:rPr>
          <w:rFonts w:ascii="Arial" w:hAnsi="Arial" w:cs="Arial"/>
          <w:sz w:val="22"/>
        </w:rPr>
      </w:pPr>
      <w:r>
        <w:rPr>
          <w:rFonts w:ascii="Arial" w:hAnsi="Arial" w:cs="Arial"/>
          <w:sz w:val="22"/>
        </w:rPr>
        <w:t>Et</w:t>
      </w:r>
    </w:p>
    <w:p w:rsidR="00C91EEE" w:rsidRDefault="00C91EEE">
      <w:pPr>
        <w:jc w:val="both"/>
        <w:rPr>
          <w:rFonts w:ascii="Arial" w:hAnsi="Arial" w:cs="Arial"/>
          <w:sz w:val="22"/>
        </w:rPr>
      </w:pPr>
    </w:p>
    <w:p w:rsidR="00C91EEE" w:rsidRPr="001763B9" w:rsidRDefault="00C91EEE">
      <w:pPr>
        <w:jc w:val="both"/>
        <w:rPr>
          <w:rFonts w:ascii="Arial" w:hAnsi="Arial" w:cs="Arial"/>
          <w:sz w:val="22"/>
        </w:rPr>
      </w:pPr>
      <w:r>
        <w:rPr>
          <w:rFonts w:ascii="Arial" w:hAnsi="Arial" w:cs="Arial"/>
          <w:sz w:val="22"/>
        </w:rPr>
        <w:tab/>
      </w:r>
      <w:r w:rsidRPr="001763B9">
        <w:rPr>
          <w:rFonts w:ascii="Arial" w:hAnsi="Arial" w:cs="Arial"/>
          <w:sz w:val="22"/>
        </w:rPr>
        <w:t xml:space="preserve">La commune (le syndicat intercommunal…..) de …………………... </w:t>
      </w:r>
    </w:p>
    <w:p w:rsidR="00C91EEE" w:rsidRPr="001763B9" w:rsidRDefault="00C91EEE">
      <w:pPr>
        <w:jc w:val="both"/>
        <w:rPr>
          <w:rFonts w:ascii="Arial" w:hAnsi="Arial" w:cs="Arial"/>
          <w:sz w:val="22"/>
        </w:rPr>
      </w:pPr>
    </w:p>
    <w:p w:rsidR="00C91EEE" w:rsidRPr="001763B9" w:rsidRDefault="00C91EEE">
      <w:pPr>
        <w:jc w:val="both"/>
        <w:rPr>
          <w:rFonts w:ascii="Arial" w:hAnsi="Arial" w:cs="Arial"/>
          <w:sz w:val="22"/>
        </w:rPr>
      </w:pPr>
    </w:p>
    <w:p w:rsidR="00C91EEE" w:rsidRDefault="00C91EEE">
      <w:pPr>
        <w:jc w:val="both"/>
        <w:rPr>
          <w:rFonts w:ascii="Arial" w:hAnsi="Arial" w:cs="Arial"/>
          <w:sz w:val="22"/>
        </w:rPr>
      </w:pPr>
      <w:r w:rsidRPr="001763B9">
        <w:rPr>
          <w:rFonts w:ascii="Arial" w:hAnsi="Arial" w:cs="Arial"/>
          <w:sz w:val="22"/>
        </w:rPr>
        <w:t>représentée par le Maire (le Président) ……………………………...en vertu d’une délibération</w:t>
      </w:r>
      <w:r>
        <w:rPr>
          <w:rFonts w:ascii="Arial" w:hAnsi="Arial" w:cs="Arial"/>
          <w:sz w:val="22"/>
        </w:rPr>
        <w:t xml:space="preserve"> du …………………………………</w:t>
      </w: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ci-après désignée par "</w:t>
      </w: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w:t>
      </w: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b/>
          <w:bCs/>
          <w:sz w:val="22"/>
          <w:u w:val="single"/>
        </w:rPr>
      </w:pPr>
      <w:r>
        <w:rPr>
          <w:rFonts w:ascii="Arial" w:hAnsi="Arial" w:cs="Arial"/>
          <w:b/>
          <w:bCs/>
          <w:sz w:val="22"/>
          <w:u w:val="single"/>
        </w:rPr>
        <w:t>Il est rappelé que :</w:t>
      </w: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L’article 73 de la loi sur L’Eau et les Milieux Aquatiques (LEMA) du 30 décembre 2006, prévoit pour des raisons de solidarité et d’aménagement du territoire, que le Département mette à la disposition des communes ou établissements publics de coopération intercommunale qui ne bénéficient pas des moyens suffisants pour l’exercice de leurs compétences dans le domaine de l’assainissement, de la protection de la ressource en eau, de la restauration et de l’entretien des milieux aquatiques, une assistance technique avec rémunération dans des conditions déterminées par convention.</w:t>
      </w:r>
    </w:p>
    <w:p w:rsidR="00C91EEE" w:rsidRDefault="00C91EEE">
      <w:pPr>
        <w:jc w:val="both"/>
        <w:rPr>
          <w:rFonts w:ascii="Arial" w:hAnsi="Arial" w:cs="Arial"/>
          <w:sz w:val="22"/>
        </w:rPr>
      </w:pPr>
    </w:p>
    <w:p w:rsidR="00C91EEE" w:rsidRDefault="00C91EEE">
      <w:pPr>
        <w:jc w:val="both"/>
        <w:rPr>
          <w:rFonts w:ascii="Arial" w:hAnsi="Arial" w:cs="Arial"/>
          <w:b/>
          <w:bCs/>
          <w:sz w:val="22"/>
          <w:u w:val="single"/>
        </w:rPr>
      </w:pPr>
      <w:r>
        <w:rPr>
          <w:rFonts w:ascii="Arial" w:hAnsi="Arial" w:cs="Arial"/>
          <w:b/>
          <w:bCs/>
          <w:sz w:val="22"/>
          <w:u w:val="single"/>
        </w:rPr>
        <w:t>Il a été convenu ce qui suit :</w:t>
      </w:r>
    </w:p>
    <w:p w:rsidR="00C91EEE" w:rsidRDefault="00C91EEE">
      <w:pPr>
        <w:jc w:val="both"/>
        <w:rPr>
          <w:rFonts w:ascii="Arial" w:hAnsi="Arial" w:cs="Arial"/>
        </w:rPr>
      </w:pPr>
      <w:r>
        <w:rPr>
          <w:rFonts w:ascii="Arial" w:hAnsi="Arial" w:cs="Arial"/>
        </w:rPr>
        <w:br w:type="page"/>
      </w:r>
    </w:p>
    <w:p w:rsidR="00C91EEE" w:rsidRDefault="00C91EEE">
      <w:pPr>
        <w:pStyle w:val="Titre5"/>
        <w:rPr>
          <w:rFonts w:ascii="Arial" w:hAnsi="Arial" w:cs="Arial"/>
        </w:rPr>
      </w:pPr>
      <w:r>
        <w:rPr>
          <w:rFonts w:ascii="Arial" w:hAnsi="Arial" w:cs="Arial"/>
        </w:rPr>
        <w:lastRenderedPageBreak/>
        <w:t xml:space="preserve">Article 1-Objet de </w:t>
      </w:r>
      <w:smartTag w:uri="urn:schemas-microsoft-com:office:smarttags" w:element="PersonName">
        <w:smartTagPr>
          <w:attr w:name="ProductID" w:val="LA CONVENTION"/>
        </w:smartTagPr>
        <w:r>
          <w:rPr>
            <w:rFonts w:ascii="Arial" w:hAnsi="Arial" w:cs="Arial"/>
          </w:rPr>
          <w:t>la convention</w:t>
        </w:r>
      </w:smartTag>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 xml:space="preserve">La présente convention a pour objet de définir les rapports entre le Département et </w:t>
      </w: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 xml:space="preserve">, en application de l’article 73 de la loi sur l’eau et les milieux aquatiques du 30 décembre 2006, en ce qui concerne la mission d’assistance technique, dans les domaines de : </w:t>
      </w:r>
    </w:p>
    <w:p w:rsidR="00C91EEE" w:rsidRPr="00F4393D" w:rsidRDefault="00C91EEE">
      <w:pPr>
        <w:numPr>
          <w:ilvl w:val="0"/>
          <w:numId w:val="8"/>
        </w:numPr>
        <w:jc w:val="both"/>
        <w:rPr>
          <w:rFonts w:ascii="Arial" w:hAnsi="Arial" w:cs="Arial"/>
          <w:bCs/>
          <w:sz w:val="22"/>
        </w:rPr>
      </w:pPr>
      <w:r w:rsidRPr="00F4393D">
        <w:rPr>
          <w:rFonts w:ascii="Arial" w:hAnsi="Arial" w:cs="Arial"/>
          <w:bCs/>
          <w:sz w:val="22"/>
        </w:rPr>
        <w:t xml:space="preserve">l’assainissement, </w:t>
      </w:r>
    </w:p>
    <w:p w:rsidR="00C91EEE" w:rsidRPr="00F4393D" w:rsidRDefault="00C91EEE">
      <w:pPr>
        <w:numPr>
          <w:ilvl w:val="0"/>
          <w:numId w:val="8"/>
        </w:numPr>
        <w:jc w:val="both"/>
        <w:rPr>
          <w:rFonts w:ascii="Arial" w:hAnsi="Arial" w:cs="Arial"/>
          <w:bCs/>
          <w:sz w:val="22"/>
        </w:rPr>
      </w:pPr>
      <w:r w:rsidRPr="00F4393D">
        <w:rPr>
          <w:rFonts w:ascii="Arial" w:hAnsi="Arial" w:cs="Arial"/>
          <w:bCs/>
          <w:sz w:val="22"/>
        </w:rPr>
        <w:t>la protection de la ressource en eau,</w:t>
      </w:r>
    </w:p>
    <w:p w:rsidR="00C91EEE" w:rsidRPr="00F4393D" w:rsidRDefault="00C91EEE">
      <w:pPr>
        <w:numPr>
          <w:ilvl w:val="0"/>
          <w:numId w:val="8"/>
        </w:numPr>
        <w:jc w:val="both"/>
        <w:rPr>
          <w:rFonts w:ascii="Arial" w:hAnsi="Arial" w:cs="Arial"/>
          <w:sz w:val="22"/>
        </w:rPr>
      </w:pPr>
      <w:r w:rsidRPr="00F4393D">
        <w:rPr>
          <w:rFonts w:ascii="Arial" w:hAnsi="Arial" w:cs="Arial"/>
          <w:bCs/>
          <w:sz w:val="22"/>
        </w:rPr>
        <w:t>la protection des milieux aquatiques (restauration et entretien)</w:t>
      </w:r>
      <w:r w:rsidRPr="00F4393D">
        <w:rPr>
          <w:rFonts w:ascii="Arial" w:hAnsi="Arial" w:cs="Arial"/>
          <w:sz w:val="22"/>
        </w:rPr>
        <w:t>.</w:t>
      </w:r>
    </w:p>
    <w:p w:rsidR="00C91EEE" w:rsidRDefault="00C91EEE">
      <w:pPr>
        <w:jc w:val="both"/>
        <w:rPr>
          <w:rFonts w:ascii="Arial" w:hAnsi="Arial" w:cs="Arial"/>
          <w:sz w:val="22"/>
        </w:rPr>
      </w:pPr>
    </w:p>
    <w:p w:rsidR="00260F7D" w:rsidRDefault="00260F7D">
      <w:pPr>
        <w:jc w:val="both"/>
        <w:rPr>
          <w:rFonts w:ascii="Arial" w:hAnsi="Arial" w:cs="Arial"/>
          <w:sz w:val="22"/>
        </w:rPr>
      </w:pPr>
    </w:p>
    <w:p w:rsidR="00C91EEE" w:rsidRDefault="00C91EEE">
      <w:pPr>
        <w:pStyle w:val="Titre5"/>
        <w:rPr>
          <w:rFonts w:ascii="Arial" w:hAnsi="Arial" w:cs="Arial"/>
        </w:rPr>
      </w:pPr>
      <w:r>
        <w:rPr>
          <w:rFonts w:ascii="Arial" w:hAnsi="Arial" w:cs="Arial"/>
        </w:rPr>
        <w:t xml:space="preserve">Article 2-Limites de </w:t>
      </w:r>
      <w:smartTag w:uri="urn:schemas-microsoft-com:office:smarttags" w:element="PersonName">
        <w:smartTagPr>
          <w:attr w:name="ProductID" w:val="LA CONVENTION"/>
        </w:smartTagPr>
        <w:r>
          <w:rPr>
            <w:rFonts w:ascii="Arial" w:hAnsi="Arial" w:cs="Arial"/>
          </w:rPr>
          <w:t>la convention</w:t>
        </w:r>
      </w:smartTag>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La mission d’assistance technique ne supplée pas le travail de gestion et d’exploitation qui reste sous l’entière responsabilité du maître d’ouvrage et de ses exploitants.</w:t>
      </w: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Elle ne peut non plus suppléer des missions de maîtrise d’œuvre.</w:t>
      </w:r>
    </w:p>
    <w:p w:rsidR="00F42E6A" w:rsidRDefault="00F42E6A">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Par ailleurs, il ne s’agit en aucun cas d’un contrôle administratif puisque le département n’a aucun rôle ni aucune compétence en matière de réglementation et de police. Il ne pourra être tenu responsable en cas de dysfonctionnements des ouvrages ou de pollution accidentelle.</w:t>
      </w: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En ce qui concerne les travaux d’amélioration ou de construction d’ouvrages, l’apport du Département est strictement limité à des conseils sur les différentes techniques existantes.</w:t>
      </w:r>
    </w:p>
    <w:p w:rsidR="00C91EEE" w:rsidRDefault="00C91EEE">
      <w:pPr>
        <w:jc w:val="both"/>
        <w:rPr>
          <w:rFonts w:ascii="Arial" w:hAnsi="Arial" w:cs="Arial"/>
          <w:sz w:val="22"/>
        </w:rPr>
      </w:pPr>
    </w:p>
    <w:p w:rsidR="00260F7D" w:rsidRDefault="00260F7D">
      <w:pPr>
        <w:jc w:val="both"/>
        <w:rPr>
          <w:rFonts w:ascii="Arial" w:hAnsi="Arial" w:cs="Arial"/>
          <w:sz w:val="22"/>
        </w:rPr>
      </w:pPr>
    </w:p>
    <w:p w:rsidR="00C91EEE" w:rsidRDefault="00C91EEE">
      <w:pPr>
        <w:pStyle w:val="Titre5"/>
        <w:rPr>
          <w:rFonts w:ascii="Arial" w:hAnsi="Arial" w:cs="Arial"/>
        </w:rPr>
      </w:pPr>
      <w:r>
        <w:rPr>
          <w:rFonts w:ascii="Arial" w:hAnsi="Arial" w:cs="Arial"/>
        </w:rPr>
        <w:t xml:space="preserve">Article 3-Definition de </w:t>
      </w:r>
      <w:smartTag w:uri="urn:schemas-microsoft-com:office:smarttags" w:element="PersonName">
        <w:smartTagPr>
          <w:attr w:name="ProductID" w:val="LA MISSION"/>
        </w:smartTagPr>
        <w:r>
          <w:rPr>
            <w:rFonts w:ascii="Arial" w:hAnsi="Arial" w:cs="Arial"/>
          </w:rPr>
          <w:t>la mission</w:t>
        </w:r>
      </w:smartTag>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 xml:space="preserve">Le Service Public d’Assistance Technique du Département peut intervenir dans différents domaines (les missions retenues dépendent des compétences et des besoins de </w:t>
      </w: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 xml:space="preserve">). </w:t>
      </w:r>
      <w:r w:rsidR="00F4393D" w:rsidRPr="002D4D25">
        <w:rPr>
          <w:rFonts w:ascii="Arial" w:hAnsi="Arial" w:cs="Arial"/>
          <w:sz w:val="22"/>
        </w:rPr>
        <w:t>La collectivité choisit parmi les missions ci-dessous celle</w:t>
      </w:r>
      <w:r w:rsidR="00B1791F" w:rsidRPr="002D4D25">
        <w:rPr>
          <w:rFonts w:ascii="Arial" w:hAnsi="Arial" w:cs="Arial"/>
          <w:sz w:val="22"/>
        </w:rPr>
        <w:t>(</w:t>
      </w:r>
      <w:r w:rsidR="00F4393D" w:rsidRPr="002D4D25">
        <w:rPr>
          <w:rFonts w:ascii="Arial" w:hAnsi="Arial" w:cs="Arial"/>
          <w:sz w:val="22"/>
        </w:rPr>
        <w:t>s</w:t>
      </w:r>
      <w:r w:rsidR="00B1791F" w:rsidRPr="002D4D25">
        <w:rPr>
          <w:rFonts w:ascii="Arial" w:hAnsi="Arial" w:cs="Arial"/>
          <w:sz w:val="22"/>
        </w:rPr>
        <w:t>)</w:t>
      </w:r>
      <w:r w:rsidR="00F4393D" w:rsidRPr="002D4D25">
        <w:rPr>
          <w:rFonts w:ascii="Arial" w:hAnsi="Arial" w:cs="Arial"/>
          <w:sz w:val="22"/>
        </w:rPr>
        <w:t xml:space="preserve"> qui lui </w:t>
      </w:r>
      <w:r w:rsidR="00B1791F" w:rsidRPr="002D4D25">
        <w:rPr>
          <w:rFonts w:ascii="Arial" w:hAnsi="Arial" w:cs="Arial"/>
          <w:sz w:val="22"/>
        </w:rPr>
        <w:t>est</w:t>
      </w:r>
      <w:r w:rsidR="00C71A79">
        <w:rPr>
          <w:rFonts w:ascii="Arial" w:hAnsi="Arial" w:cs="Arial"/>
          <w:sz w:val="22"/>
        </w:rPr>
        <w:t xml:space="preserve"> </w:t>
      </w:r>
      <w:r w:rsidR="00B1791F" w:rsidRPr="002D4D25">
        <w:rPr>
          <w:rFonts w:ascii="Arial" w:hAnsi="Arial" w:cs="Arial"/>
          <w:sz w:val="22"/>
        </w:rPr>
        <w:t>(</w:t>
      </w:r>
      <w:r w:rsidR="00F4393D" w:rsidRPr="002D4D25">
        <w:rPr>
          <w:rFonts w:ascii="Arial" w:hAnsi="Arial" w:cs="Arial"/>
          <w:sz w:val="22"/>
        </w:rPr>
        <w:t>sont</w:t>
      </w:r>
      <w:r w:rsidR="00B1791F" w:rsidRPr="002D4D25">
        <w:rPr>
          <w:rFonts w:ascii="Arial" w:hAnsi="Arial" w:cs="Arial"/>
          <w:sz w:val="22"/>
        </w:rPr>
        <w:t>)</w:t>
      </w:r>
      <w:r w:rsidR="00F4393D" w:rsidRPr="002D4D25">
        <w:rPr>
          <w:rFonts w:ascii="Arial" w:hAnsi="Arial" w:cs="Arial"/>
          <w:sz w:val="22"/>
        </w:rPr>
        <w:t xml:space="preserve"> nécessaire</w:t>
      </w:r>
      <w:r w:rsidR="00B1791F" w:rsidRPr="002D4D25">
        <w:rPr>
          <w:rFonts w:ascii="Arial" w:hAnsi="Arial" w:cs="Arial"/>
          <w:sz w:val="22"/>
        </w:rPr>
        <w:t>(</w:t>
      </w:r>
      <w:r w:rsidR="00F4393D" w:rsidRPr="002D4D25">
        <w:rPr>
          <w:rFonts w:ascii="Arial" w:hAnsi="Arial" w:cs="Arial"/>
          <w:sz w:val="22"/>
        </w:rPr>
        <w:t>s</w:t>
      </w:r>
      <w:r w:rsidR="00B1791F" w:rsidRPr="002D4D25">
        <w:rPr>
          <w:rFonts w:ascii="Arial" w:hAnsi="Arial" w:cs="Arial"/>
          <w:sz w:val="22"/>
        </w:rPr>
        <w:t>)</w:t>
      </w:r>
      <w:r w:rsidR="00F4393D" w:rsidRPr="002D4D25">
        <w:rPr>
          <w:rFonts w:ascii="Arial" w:hAnsi="Arial" w:cs="Arial"/>
          <w:sz w:val="22"/>
        </w:rPr>
        <w:t>.</w:t>
      </w:r>
      <w:r w:rsidR="00F4393D">
        <w:rPr>
          <w:rFonts w:ascii="Arial" w:hAnsi="Arial" w:cs="Arial"/>
          <w:sz w:val="22"/>
        </w:rPr>
        <w:t xml:space="preserve"> </w:t>
      </w:r>
    </w:p>
    <w:p w:rsidR="00C91EEE" w:rsidRDefault="00C91EEE">
      <w:pPr>
        <w:jc w:val="both"/>
        <w:rPr>
          <w:rFonts w:ascii="Arial" w:hAnsi="Arial" w:cs="Arial"/>
          <w:sz w:val="22"/>
        </w:rPr>
      </w:pPr>
    </w:p>
    <w:p w:rsidR="00C91EEE" w:rsidRPr="002D4D25" w:rsidRDefault="002D02E3" w:rsidP="0005791E">
      <w:pPr>
        <w:ind w:left="1410" w:hanging="1050"/>
        <w:jc w:val="both"/>
        <w:rPr>
          <w:rFonts w:ascii="Arial" w:hAnsi="Arial" w:cs="Arial"/>
          <w:bCs/>
          <w:sz w:val="22"/>
        </w:rPr>
      </w:pPr>
      <w:sdt>
        <w:sdtPr>
          <w:rPr>
            <w:rFonts w:ascii="Arial" w:hAnsi="Arial" w:cs="Arial"/>
            <w:bCs/>
            <w:sz w:val="22"/>
          </w:rPr>
          <w:id w:val="-827357239"/>
          <w14:checkbox>
            <w14:checked w14:val="0"/>
            <w14:checkedState w14:val="2612" w14:font="MS Gothic"/>
            <w14:uncheckedState w14:val="2610" w14:font="MS Gothic"/>
          </w14:checkbox>
        </w:sdtPr>
        <w:sdtEndPr/>
        <w:sdtContent>
          <w:r w:rsidR="0005791E">
            <w:rPr>
              <w:rFonts w:ascii="MS Gothic" w:eastAsia="MS Gothic" w:hAnsi="MS Gothic" w:cs="Arial" w:hint="eastAsia"/>
              <w:bCs/>
              <w:sz w:val="22"/>
            </w:rPr>
            <w:t>☐</w:t>
          </w:r>
        </w:sdtContent>
      </w:sdt>
      <w:r w:rsidR="0005791E">
        <w:rPr>
          <w:rFonts w:ascii="Arial" w:hAnsi="Arial" w:cs="Arial"/>
          <w:bCs/>
          <w:sz w:val="22"/>
        </w:rPr>
        <w:tab/>
      </w:r>
      <w:r w:rsidR="0005791E">
        <w:rPr>
          <w:rFonts w:ascii="Arial" w:hAnsi="Arial" w:cs="Arial"/>
          <w:bCs/>
          <w:sz w:val="22"/>
        </w:rPr>
        <w:tab/>
      </w:r>
      <w:r w:rsidR="00C91EEE" w:rsidRPr="002D4D25">
        <w:rPr>
          <w:rFonts w:ascii="Arial" w:hAnsi="Arial" w:cs="Arial"/>
          <w:bCs/>
          <w:sz w:val="22"/>
        </w:rPr>
        <w:t>D</w:t>
      </w:r>
      <w:r w:rsidR="0005791E">
        <w:rPr>
          <w:rFonts w:ascii="Arial" w:hAnsi="Arial" w:cs="Arial"/>
          <w:bCs/>
          <w:sz w:val="22"/>
        </w:rPr>
        <w:t>o</w:t>
      </w:r>
      <w:r w:rsidR="00C91EEE" w:rsidRPr="002D4D25">
        <w:rPr>
          <w:rFonts w:ascii="Arial" w:hAnsi="Arial" w:cs="Arial"/>
          <w:bCs/>
          <w:sz w:val="22"/>
        </w:rPr>
        <w:t>main</w:t>
      </w:r>
      <w:r w:rsidR="001763B9" w:rsidRPr="002D4D25">
        <w:rPr>
          <w:rFonts w:ascii="Arial" w:hAnsi="Arial" w:cs="Arial"/>
          <w:bCs/>
          <w:sz w:val="22"/>
        </w:rPr>
        <w:t>e de l’assainissement collectif, mission de suivi d’une station d’épuration</w:t>
      </w:r>
      <w:r w:rsidR="00F4393D" w:rsidRPr="002D4D25">
        <w:rPr>
          <w:rFonts w:ascii="Arial" w:hAnsi="Arial" w:cs="Arial"/>
          <w:bCs/>
          <w:sz w:val="22"/>
        </w:rPr>
        <w:t>,</w:t>
      </w:r>
    </w:p>
    <w:p w:rsidR="00C91EEE" w:rsidRPr="002D4D25" w:rsidRDefault="00C91EEE">
      <w:pPr>
        <w:ind w:left="360"/>
        <w:jc w:val="both"/>
        <w:rPr>
          <w:rFonts w:ascii="Arial" w:hAnsi="Arial" w:cs="Arial"/>
          <w:sz w:val="22"/>
        </w:rPr>
      </w:pPr>
    </w:p>
    <w:p w:rsidR="00656027" w:rsidRPr="002D4D25" w:rsidRDefault="002D02E3" w:rsidP="0005791E">
      <w:pPr>
        <w:ind w:left="1410" w:hanging="1050"/>
        <w:jc w:val="both"/>
        <w:rPr>
          <w:rFonts w:ascii="Arial" w:hAnsi="Arial" w:cs="Arial"/>
          <w:bCs/>
          <w:sz w:val="22"/>
        </w:rPr>
      </w:pPr>
      <w:sdt>
        <w:sdtPr>
          <w:rPr>
            <w:rFonts w:ascii="Arial" w:hAnsi="Arial" w:cs="Arial"/>
            <w:bCs/>
            <w:sz w:val="22"/>
          </w:rPr>
          <w:id w:val="2033680428"/>
          <w14:checkbox>
            <w14:checked w14:val="0"/>
            <w14:checkedState w14:val="2612" w14:font="MS Gothic"/>
            <w14:uncheckedState w14:val="2610" w14:font="MS Gothic"/>
          </w14:checkbox>
        </w:sdtPr>
        <w:sdtEndPr/>
        <w:sdtContent>
          <w:r w:rsidR="0005791E">
            <w:rPr>
              <w:rFonts w:ascii="MS Gothic" w:eastAsia="MS Gothic" w:hAnsi="MS Gothic" w:cs="Arial" w:hint="eastAsia"/>
              <w:bCs/>
              <w:sz w:val="22"/>
            </w:rPr>
            <w:t>☐</w:t>
          </w:r>
        </w:sdtContent>
      </w:sdt>
      <w:r w:rsidR="0005791E">
        <w:rPr>
          <w:rFonts w:ascii="Arial" w:hAnsi="Arial" w:cs="Arial"/>
          <w:bCs/>
          <w:sz w:val="22"/>
        </w:rPr>
        <w:tab/>
      </w:r>
      <w:r w:rsidR="0005791E">
        <w:rPr>
          <w:rFonts w:ascii="Arial" w:hAnsi="Arial" w:cs="Arial"/>
          <w:bCs/>
          <w:sz w:val="22"/>
        </w:rPr>
        <w:tab/>
      </w:r>
      <w:r w:rsidR="00656027" w:rsidRPr="002D4D25">
        <w:rPr>
          <w:rFonts w:ascii="Arial" w:hAnsi="Arial" w:cs="Arial"/>
          <w:bCs/>
          <w:sz w:val="22"/>
        </w:rPr>
        <w:t>Domaine de l’assainissement collectif, mission de rédaction de dossiers de consultation des entreprises</w:t>
      </w:r>
      <w:r w:rsidR="00F4393D" w:rsidRPr="002D4D25">
        <w:rPr>
          <w:rFonts w:ascii="Arial" w:hAnsi="Arial" w:cs="Arial"/>
          <w:bCs/>
          <w:sz w:val="22"/>
        </w:rPr>
        <w:t>,</w:t>
      </w:r>
    </w:p>
    <w:p w:rsidR="00656027" w:rsidRPr="002D4D25" w:rsidRDefault="00656027">
      <w:pPr>
        <w:ind w:left="360"/>
        <w:jc w:val="both"/>
        <w:rPr>
          <w:rFonts w:ascii="Arial" w:hAnsi="Arial" w:cs="Arial"/>
          <w:sz w:val="22"/>
        </w:rPr>
      </w:pPr>
    </w:p>
    <w:p w:rsidR="00C91EEE" w:rsidRPr="002D4D25" w:rsidRDefault="002D02E3" w:rsidP="0005791E">
      <w:pPr>
        <w:ind w:firstLine="360"/>
        <w:jc w:val="both"/>
        <w:rPr>
          <w:rFonts w:ascii="Arial" w:hAnsi="Arial" w:cs="Arial"/>
          <w:bCs/>
          <w:sz w:val="22"/>
        </w:rPr>
      </w:pPr>
      <w:sdt>
        <w:sdtPr>
          <w:rPr>
            <w:rFonts w:ascii="Arial" w:hAnsi="Arial" w:cs="Arial"/>
            <w:bCs/>
            <w:sz w:val="22"/>
          </w:rPr>
          <w:id w:val="1884746401"/>
          <w14:checkbox>
            <w14:checked w14:val="0"/>
            <w14:checkedState w14:val="2612" w14:font="MS Gothic"/>
            <w14:uncheckedState w14:val="2610" w14:font="MS Gothic"/>
          </w14:checkbox>
        </w:sdtPr>
        <w:sdtEndPr/>
        <w:sdtContent>
          <w:r w:rsidR="0005791E">
            <w:rPr>
              <w:rFonts w:ascii="MS Gothic" w:eastAsia="MS Gothic" w:hAnsi="MS Gothic" w:cs="Arial" w:hint="eastAsia"/>
              <w:bCs/>
              <w:sz w:val="22"/>
            </w:rPr>
            <w:t>☐</w:t>
          </w:r>
        </w:sdtContent>
      </w:sdt>
      <w:r w:rsidR="0005791E">
        <w:rPr>
          <w:rFonts w:ascii="Arial" w:hAnsi="Arial" w:cs="Arial"/>
          <w:bCs/>
          <w:sz w:val="22"/>
        </w:rPr>
        <w:tab/>
      </w:r>
      <w:r w:rsidR="0005791E">
        <w:rPr>
          <w:rFonts w:ascii="Arial" w:hAnsi="Arial" w:cs="Arial"/>
          <w:bCs/>
          <w:sz w:val="22"/>
        </w:rPr>
        <w:tab/>
      </w:r>
      <w:r w:rsidR="00C91EEE" w:rsidRPr="002D4D25">
        <w:rPr>
          <w:rFonts w:ascii="Arial" w:hAnsi="Arial" w:cs="Arial"/>
          <w:bCs/>
          <w:sz w:val="22"/>
        </w:rPr>
        <w:t>Domaine de</w:t>
      </w:r>
      <w:r w:rsidR="00F4393D" w:rsidRPr="002D4D25">
        <w:rPr>
          <w:rFonts w:ascii="Arial" w:hAnsi="Arial" w:cs="Arial"/>
          <w:bCs/>
          <w:sz w:val="22"/>
        </w:rPr>
        <w:t xml:space="preserve"> l’assainissement non collectif,</w:t>
      </w:r>
    </w:p>
    <w:p w:rsidR="00C91EEE" w:rsidRPr="002D4D25" w:rsidRDefault="00C91EEE">
      <w:pPr>
        <w:jc w:val="both"/>
        <w:rPr>
          <w:rFonts w:ascii="Arial" w:hAnsi="Arial" w:cs="Arial"/>
          <w:sz w:val="22"/>
        </w:rPr>
      </w:pPr>
    </w:p>
    <w:p w:rsidR="00C91EEE" w:rsidRPr="002D4D25" w:rsidRDefault="002D02E3" w:rsidP="0005791E">
      <w:pPr>
        <w:ind w:left="1410" w:hanging="1050"/>
        <w:jc w:val="both"/>
        <w:rPr>
          <w:rFonts w:ascii="Arial" w:hAnsi="Arial" w:cs="Arial"/>
          <w:bCs/>
          <w:sz w:val="22"/>
        </w:rPr>
      </w:pPr>
      <w:sdt>
        <w:sdtPr>
          <w:rPr>
            <w:rFonts w:ascii="Arial" w:hAnsi="Arial" w:cs="Arial"/>
            <w:bCs/>
            <w:sz w:val="22"/>
          </w:rPr>
          <w:id w:val="-2026393813"/>
          <w14:checkbox>
            <w14:checked w14:val="0"/>
            <w14:checkedState w14:val="2612" w14:font="MS Gothic"/>
            <w14:uncheckedState w14:val="2610" w14:font="MS Gothic"/>
          </w14:checkbox>
        </w:sdtPr>
        <w:sdtEndPr/>
        <w:sdtContent>
          <w:r w:rsidR="0005791E">
            <w:rPr>
              <w:rFonts w:ascii="MS Gothic" w:eastAsia="MS Gothic" w:hAnsi="MS Gothic" w:cs="Arial" w:hint="eastAsia"/>
              <w:bCs/>
              <w:sz w:val="22"/>
            </w:rPr>
            <w:t>☐</w:t>
          </w:r>
        </w:sdtContent>
      </w:sdt>
      <w:r w:rsidR="0005791E">
        <w:rPr>
          <w:rFonts w:ascii="Arial" w:hAnsi="Arial" w:cs="Arial"/>
          <w:bCs/>
          <w:sz w:val="22"/>
        </w:rPr>
        <w:tab/>
      </w:r>
      <w:r w:rsidR="0005791E">
        <w:rPr>
          <w:rFonts w:ascii="Arial" w:hAnsi="Arial" w:cs="Arial"/>
          <w:bCs/>
          <w:sz w:val="22"/>
        </w:rPr>
        <w:tab/>
      </w:r>
      <w:r w:rsidR="00C91EEE" w:rsidRPr="002D4D25">
        <w:rPr>
          <w:rFonts w:ascii="Arial" w:hAnsi="Arial" w:cs="Arial"/>
          <w:bCs/>
          <w:sz w:val="22"/>
        </w:rPr>
        <w:t>Domaine de l</w:t>
      </w:r>
      <w:r w:rsidR="00B75856">
        <w:rPr>
          <w:rFonts w:ascii="Arial" w:hAnsi="Arial" w:cs="Arial"/>
          <w:bCs/>
          <w:sz w:val="22"/>
        </w:rPr>
        <w:t>’eau potable (</w:t>
      </w:r>
      <w:r w:rsidR="00C91EEE" w:rsidRPr="002D4D25">
        <w:rPr>
          <w:rFonts w:ascii="Arial" w:hAnsi="Arial" w:cs="Arial"/>
          <w:bCs/>
          <w:sz w:val="22"/>
        </w:rPr>
        <w:t>protection de la ressource en eau</w:t>
      </w:r>
      <w:r w:rsidR="00B75856">
        <w:rPr>
          <w:rFonts w:ascii="Arial" w:hAnsi="Arial" w:cs="Arial"/>
          <w:bCs/>
          <w:sz w:val="22"/>
        </w:rPr>
        <w:t xml:space="preserve"> et amélioration du service de </w:t>
      </w:r>
      <w:r w:rsidR="00C91EEE" w:rsidRPr="002D4D25">
        <w:rPr>
          <w:rFonts w:ascii="Arial" w:hAnsi="Arial" w:cs="Arial"/>
          <w:bCs/>
          <w:sz w:val="22"/>
        </w:rPr>
        <w:t xml:space="preserve">production </w:t>
      </w:r>
      <w:r w:rsidR="00B75856">
        <w:rPr>
          <w:rFonts w:ascii="Arial" w:hAnsi="Arial" w:cs="Arial"/>
          <w:bCs/>
          <w:sz w:val="22"/>
        </w:rPr>
        <w:t xml:space="preserve">et de distribution </w:t>
      </w:r>
      <w:r w:rsidR="00C91EEE" w:rsidRPr="002D4D25">
        <w:rPr>
          <w:rFonts w:ascii="Arial" w:hAnsi="Arial" w:cs="Arial"/>
          <w:bCs/>
          <w:sz w:val="22"/>
        </w:rPr>
        <w:t>d’eau potable</w:t>
      </w:r>
      <w:r w:rsidR="00993A08">
        <w:rPr>
          <w:rFonts w:ascii="Arial" w:hAnsi="Arial" w:cs="Arial"/>
          <w:bCs/>
          <w:sz w:val="22"/>
        </w:rPr>
        <w:t>)</w:t>
      </w:r>
      <w:r w:rsidR="00F4393D" w:rsidRPr="002D4D25">
        <w:rPr>
          <w:rFonts w:ascii="Arial" w:hAnsi="Arial" w:cs="Arial"/>
          <w:bCs/>
          <w:sz w:val="22"/>
        </w:rPr>
        <w:t>,</w:t>
      </w:r>
    </w:p>
    <w:p w:rsidR="0005791E" w:rsidRDefault="0005791E" w:rsidP="0005791E">
      <w:pPr>
        <w:jc w:val="both"/>
        <w:rPr>
          <w:rFonts w:ascii="Arial" w:hAnsi="Arial" w:cs="Arial"/>
          <w:sz w:val="22"/>
        </w:rPr>
      </w:pPr>
    </w:p>
    <w:p w:rsidR="00C91EEE" w:rsidRPr="002D4D25" w:rsidRDefault="002D02E3" w:rsidP="0005791E">
      <w:pPr>
        <w:ind w:firstLine="360"/>
        <w:jc w:val="both"/>
        <w:rPr>
          <w:rFonts w:ascii="Arial" w:hAnsi="Arial" w:cs="Arial"/>
          <w:bCs/>
          <w:sz w:val="22"/>
        </w:rPr>
      </w:pPr>
      <w:sdt>
        <w:sdtPr>
          <w:rPr>
            <w:rFonts w:ascii="Arial" w:hAnsi="Arial" w:cs="Arial"/>
            <w:bCs/>
            <w:sz w:val="22"/>
          </w:rPr>
          <w:id w:val="1993981949"/>
          <w14:checkbox>
            <w14:checked w14:val="0"/>
            <w14:checkedState w14:val="2612" w14:font="MS Gothic"/>
            <w14:uncheckedState w14:val="2610" w14:font="MS Gothic"/>
          </w14:checkbox>
        </w:sdtPr>
        <w:sdtEndPr/>
        <w:sdtContent>
          <w:r w:rsidR="0005791E">
            <w:rPr>
              <w:rFonts w:ascii="MS Gothic" w:eastAsia="MS Gothic" w:hAnsi="MS Gothic" w:cs="Arial" w:hint="eastAsia"/>
              <w:bCs/>
              <w:sz w:val="22"/>
            </w:rPr>
            <w:t>☐</w:t>
          </w:r>
        </w:sdtContent>
      </w:sdt>
      <w:r w:rsidR="0005791E">
        <w:rPr>
          <w:rFonts w:ascii="Arial" w:hAnsi="Arial" w:cs="Arial"/>
          <w:bCs/>
          <w:sz w:val="22"/>
        </w:rPr>
        <w:tab/>
      </w:r>
      <w:r w:rsidR="0005791E">
        <w:rPr>
          <w:rFonts w:ascii="Arial" w:hAnsi="Arial" w:cs="Arial"/>
          <w:bCs/>
          <w:sz w:val="22"/>
        </w:rPr>
        <w:tab/>
      </w:r>
      <w:r w:rsidR="00C91EEE" w:rsidRPr="002D4D25">
        <w:rPr>
          <w:rFonts w:ascii="Arial" w:hAnsi="Arial" w:cs="Arial"/>
          <w:bCs/>
          <w:sz w:val="22"/>
        </w:rPr>
        <w:t>Domaine de la protection des milieux aquatiques</w:t>
      </w:r>
      <w:r w:rsidR="00F4393D" w:rsidRPr="002D4D25">
        <w:rPr>
          <w:rFonts w:ascii="Arial" w:hAnsi="Arial" w:cs="Arial"/>
          <w:bCs/>
          <w:sz w:val="22"/>
        </w:rPr>
        <w:t>,</w:t>
      </w:r>
    </w:p>
    <w:p w:rsidR="00C91EEE" w:rsidRPr="00F4393D" w:rsidRDefault="00C91EEE">
      <w:pPr>
        <w:jc w:val="both"/>
        <w:rPr>
          <w:rFonts w:ascii="Arial" w:hAnsi="Arial" w:cs="Arial"/>
          <w:sz w:val="22"/>
        </w:rPr>
      </w:pPr>
    </w:p>
    <w:p w:rsidR="00C91EEE" w:rsidRDefault="00C91EEE" w:rsidP="00F4393D">
      <w:pPr>
        <w:jc w:val="both"/>
        <w:rPr>
          <w:rFonts w:ascii="Arial" w:hAnsi="Arial" w:cs="Arial"/>
          <w:sz w:val="22"/>
        </w:rPr>
      </w:pPr>
      <w:r>
        <w:rPr>
          <w:rFonts w:ascii="Arial" w:hAnsi="Arial" w:cs="Arial"/>
          <w:sz w:val="22"/>
        </w:rPr>
        <w:t>Les tâches effectuées dans chaque domaine d’intervention sont détaillées en annexe 1 de la présente convention.</w:t>
      </w:r>
    </w:p>
    <w:p w:rsidR="00C91EEE" w:rsidRDefault="00C91EEE">
      <w:pPr>
        <w:jc w:val="both"/>
        <w:rPr>
          <w:rFonts w:ascii="Arial" w:hAnsi="Arial" w:cs="Arial"/>
          <w:sz w:val="22"/>
        </w:rPr>
      </w:pPr>
    </w:p>
    <w:p w:rsidR="00C91EEE" w:rsidRDefault="00F42E6A">
      <w:pPr>
        <w:pStyle w:val="Titre5"/>
        <w:rPr>
          <w:rFonts w:ascii="Arial" w:hAnsi="Arial" w:cs="Arial"/>
        </w:rPr>
      </w:pPr>
      <w:r>
        <w:rPr>
          <w:rFonts w:ascii="Arial" w:hAnsi="Arial" w:cs="Arial"/>
        </w:rPr>
        <w:br w:type="page"/>
      </w:r>
      <w:r w:rsidR="00C91EEE">
        <w:rPr>
          <w:rFonts w:ascii="Arial" w:hAnsi="Arial" w:cs="Arial"/>
        </w:rPr>
        <w:lastRenderedPageBreak/>
        <w:t>Article 4-Conditions d’exécution</w:t>
      </w: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 xml:space="preserve">Le Service Public d’Assistance Technique établit un planning prévisionnel en fonction des demandes de </w:t>
      </w: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 xml:space="preserve"> et l'informe au préalable des dates d'intervention ou de réunion. En fonction de la nature de l’intervention, </w:t>
      </w: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 xml:space="preserve"> s’engage à se faire représenter par un élu ou par un intervenant technique nommément désigné par le maître d’ouvrage.</w:t>
      </w: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 xml:space="preserve">Le Service Public d’Assistance Technique est autorisé à pénétrer dans les installations de </w:t>
      </w: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 xml:space="preserve">, dans des conditions normales de sécurité. Pour les ouvrages (ou les interventions) présentant un risque spécifique, </w:t>
      </w: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 xml:space="preserve"> et le Département établiront au préalable un plan de prévention. </w:t>
      </w:r>
    </w:p>
    <w:p w:rsidR="00C91EEE" w:rsidRDefault="00C91EEE">
      <w:pPr>
        <w:jc w:val="both"/>
        <w:rPr>
          <w:rFonts w:ascii="Arial" w:hAnsi="Arial" w:cs="Arial"/>
          <w:sz w:val="22"/>
        </w:rPr>
      </w:pPr>
    </w:p>
    <w:p w:rsidR="00C91EEE" w:rsidRDefault="00C91EEE" w:rsidP="00CB7F3C">
      <w:pPr>
        <w:jc w:val="both"/>
        <w:rPr>
          <w:rFonts w:ascii="Arial" w:hAnsi="Arial" w:cs="Arial"/>
          <w:sz w:val="22"/>
        </w:rPr>
      </w:pP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 xml:space="preserve"> s’engage à mettre à disposition toute information utile et nécessaire dont elle dispose concernant ses installations (études, plans…) et à faciliter d’une manière générale, en faveur du Service Public d’Assistance Technique, tous les échanges d’informations notamment avec ses prestataires (délégataires,….).</w:t>
      </w:r>
    </w:p>
    <w:p w:rsidR="00C91EEE" w:rsidRDefault="00C91EEE">
      <w:pPr>
        <w:ind w:firstLine="708"/>
        <w:jc w:val="both"/>
        <w:rPr>
          <w:rFonts w:ascii="Arial" w:hAnsi="Arial" w:cs="Arial"/>
          <w:sz w:val="22"/>
        </w:rPr>
      </w:pPr>
    </w:p>
    <w:p w:rsidR="00260F7D" w:rsidRDefault="00260F7D">
      <w:pPr>
        <w:ind w:firstLine="708"/>
        <w:jc w:val="both"/>
        <w:rPr>
          <w:rFonts w:ascii="Arial" w:hAnsi="Arial" w:cs="Arial"/>
          <w:sz w:val="22"/>
        </w:rPr>
      </w:pPr>
    </w:p>
    <w:p w:rsidR="00C91EEE" w:rsidRDefault="00C91EEE">
      <w:pPr>
        <w:pStyle w:val="Titre5"/>
        <w:rPr>
          <w:rFonts w:ascii="Arial" w:hAnsi="Arial" w:cs="Arial"/>
        </w:rPr>
      </w:pPr>
      <w:r>
        <w:rPr>
          <w:rFonts w:ascii="Arial" w:hAnsi="Arial" w:cs="Arial"/>
        </w:rPr>
        <w:t>Article 5-Diffusion de l’information</w:t>
      </w:r>
    </w:p>
    <w:p w:rsidR="00C91EEE" w:rsidRDefault="00C91EEE">
      <w:pPr>
        <w:jc w:val="both"/>
        <w:rPr>
          <w:rFonts w:ascii="Arial" w:hAnsi="Arial" w:cs="Arial"/>
          <w:sz w:val="22"/>
        </w:rPr>
      </w:pPr>
    </w:p>
    <w:p w:rsidR="00C91EEE" w:rsidRDefault="00C91EEE">
      <w:pPr>
        <w:jc w:val="both"/>
        <w:rPr>
          <w:rFonts w:ascii="Arial" w:hAnsi="Arial" w:cs="Arial"/>
          <w:sz w:val="22"/>
        </w:rPr>
      </w:pP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 xml:space="preserve"> autorise le Département à diffuser les informations et données recueillies</w:t>
      </w:r>
      <w:r w:rsidR="00F408EC">
        <w:rPr>
          <w:rFonts w:ascii="Arial" w:hAnsi="Arial" w:cs="Arial"/>
          <w:sz w:val="22"/>
        </w:rPr>
        <w:t>,</w:t>
      </w:r>
      <w:r>
        <w:rPr>
          <w:rFonts w:ascii="Arial" w:hAnsi="Arial" w:cs="Arial"/>
          <w:sz w:val="22"/>
        </w:rPr>
        <w:t xml:space="preserve"> notamment à son exploitant, </w:t>
      </w:r>
      <w:r w:rsidR="00F408EC">
        <w:rPr>
          <w:rFonts w:ascii="Arial" w:hAnsi="Arial" w:cs="Arial"/>
          <w:sz w:val="22"/>
        </w:rPr>
        <w:t xml:space="preserve">à </w:t>
      </w:r>
      <w:r>
        <w:rPr>
          <w:rFonts w:ascii="Arial" w:hAnsi="Arial" w:cs="Arial"/>
          <w:sz w:val="22"/>
        </w:rPr>
        <w:t xml:space="preserve">l’Agence de l’Eau et </w:t>
      </w:r>
      <w:r w:rsidR="00F408EC">
        <w:rPr>
          <w:rFonts w:ascii="Arial" w:hAnsi="Arial" w:cs="Arial"/>
          <w:sz w:val="22"/>
        </w:rPr>
        <w:t>aux</w:t>
      </w:r>
      <w:r>
        <w:rPr>
          <w:rFonts w:ascii="Arial" w:hAnsi="Arial" w:cs="Arial"/>
          <w:sz w:val="22"/>
        </w:rPr>
        <w:t xml:space="preserve"> Services de l’Etat. Toutefois, celles-ci ne peuvent être utilisées à des fins de police administrative.</w:t>
      </w:r>
    </w:p>
    <w:p w:rsidR="000752A0" w:rsidRPr="000752A0" w:rsidRDefault="000752A0">
      <w:pPr>
        <w:jc w:val="both"/>
        <w:rPr>
          <w:rFonts w:ascii="Arial" w:hAnsi="Arial" w:cs="Arial"/>
          <w:sz w:val="22"/>
          <w:szCs w:val="22"/>
        </w:rPr>
      </w:pPr>
    </w:p>
    <w:p w:rsidR="000752A0" w:rsidRPr="000752A0" w:rsidRDefault="000752A0" w:rsidP="000752A0">
      <w:pPr>
        <w:pStyle w:val="En-tte"/>
        <w:tabs>
          <w:tab w:val="clear" w:pos="4536"/>
          <w:tab w:val="clear" w:pos="9072"/>
        </w:tabs>
        <w:jc w:val="both"/>
        <w:rPr>
          <w:rFonts w:ascii="Arial" w:hAnsi="Arial" w:cs="Arial"/>
          <w:sz w:val="22"/>
          <w:szCs w:val="22"/>
        </w:rPr>
      </w:pPr>
      <w:r w:rsidRPr="000752A0">
        <w:rPr>
          <w:rFonts w:ascii="Arial" w:hAnsi="Arial" w:cs="Arial"/>
          <w:sz w:val="22"/>
          <w:szCs w:val="22"/>
        </w:rPr>
        <w:t>Remarque : les bilans réalisés par l’ATD95 peuvent, après l’accord de l’Agence de l’Eau, être considérés comme autosurveillance. Cependant pour les stations suivies par un fermier, ils n</w:t>
      </w:r>
      <w:r w:rsidR="00F408EC">
        <w:rPr>
          <w:rFonts w:ascii="Arial" w:hAnsi="Arial" w:cs="Arial"/>
          <w:sz w:val="22"/>
          <w:szCs w:val="22"/>
        </w:rPr>
        <w:t>’ont pas vocation à se</w:t>
      </w:r>
      <w:r w:rsidRPr="000752A0">
        <w:rPr>
          <w:rFonts w:ascii="Arial" w:hAnsi="Arial" w:cs="Arial"/>
          <w:sz w:val="22"/>
          <w:szCs w:val="22"/>
        </w:rPr>
        <w:t xml:space="preserve"> substitue</w:t>
      </w:r>
      <w:r w:rsidR="00F408EC">
        <w:rPr>
          <w:rFonts w:ascii="Arial" w:hAnsi="Arial" w:cs="Arial"/>
          <w:sz w:val="22"/>
          <w:szCs w:val="22"/>
        </w:rPr>
        <w:t>r</w:t>
      </w:r>
      <w:r w:rsidRPr="000752A0">
        <w:rPr>
          <w:rFonts w:ascii="Arial" w:hAnsi="Arial" w:cs="Arial"/>
          <w:sz w:val="22"/>
          <w:szCs w:val="22"/>
        </w:rPr>
        <w:t xml:space="preserve"> pas à son autosurveillance. </w:t>
      </w:r>
    </w:p>
    <w:p w:rsidR="00C91EEE" w:rsidRPr="000752A0" w:rsidRDefault="00C91EEE">
      <w:pPr>
        <w:jc w:val="both"/>
        <w:rPr>
          <w:rFonts w:ascii="Arial" w:hAnsi="Arial" w:cs="Arial"/>
          <w:sz w:val="22"/>
          <w:szCs w:val="22"/>
        </w:rPr>
      </w:pPr>
    </w:p>
    <w:p w:rsidR="00C91EEE" w:rsidRDefault="00C91EEE">
      <w:pPr>
        <w:jc w:val="both"/>
        <w:rPr>
          <w:rFonts w:ascii="Arial" w:hAnsi="Arial" w:cs="Arial"/>
          <w:sz w:val="22"/>
        </w:rPr>
      </w:pPr>
      <w:r>
        <w:rPr>
          <w:rFonts w:ascii="Arial" w:hAnsi="Arial" w:cs="Arial"/>
          <w:sz w:val="22"/>
        </w:rPr>
        <w:t xml:space="preserve">Le Département autorise </w:t>
      </w: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 xml:space="preserve"> à utiliser et diffuser les informations et données produites sous réserve d'en mentionner l'origine. </w:t>
      </w:r>
    </w:p>
    <w:p w:rsidR="00C91EEE" w:rsidRDefault="00C91EEE">
      <w:pPr>
        <w:jc w:val="both"/>
        <w:rPr>
          <w:rFonts w:ascii="Arial" w:hAnsi="Arial" w:cs="Arial"/>
          <w:sz w:val="22"/>
        </w:rPr>
      </w:pPr>
    </w:p>
    <w:p w:rsidR="00260F7D" w:rsidRDefault="00260F7D">
      <w:pPr>
        <w:jc w:val="both"/>
        <w:rPr>
          <w:rFonts w:ascii="Arial" w:hAnsi="Arial" w:cs="Arial"/>
          <w:sz w:val="22"/>
        </w:rPr>
      </w:pPr>
    </w:p>
    <w:p w:rsidR="00C91EEE" w:rsidRDefault="00C91EEE">
      <w:pPr>
        <w:pStyle w:val="Titre5"/>
        <w:rPr>
          <w:rFonts w:ascii="Arial" w:hAnsi="Arial" w:cs="Arial"/>
        </w:rPr>
      </w:pPr>
      <w:r>
        <w:rPr>
          <w:rFonts w:ascii="Arial" w:hAnsi="Arial" w:cs="Arial"/>
        </w:rPr>
        <w:t>Article 6-Conditions financieres</w:t>
      </w: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 xml:space="preserve"> s’engage à verser une rémunération forfaitaire annuelle selon les modalités définies ci-après. </w:t>
      </w: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 xml:space="preserve">Le titre de recette sera émis par les services du Conseil </w:t>
      </w:r>
      <w:r w:rsidR="00656027">
        <w:rPr>
          <w:rFonts w:ascii="Arial" w:hAnsi="Arial" w:cs="Arial"/>
          <w:sz w:val="22"/>
        </w:rPr>
        <w:t>départemental</w:t>
      </w:r>
      <w:r>
        <w:rPr>
          <w:rFonts w:ascii="Arial" w:hAnsi="Arial" w:cs="Arial"/>
          <w:sz w:val="22"/>
        </w:rPr>
        <w:t xml:space="preserve"> du Val d’Oise </w:t>
      </w:r>
      <w:r w:rsidR="00CB7F3C">
        <w:rPr>
          <w:rFonts w:ascii="Arial" w:hAnsi="Arial" w:cs="Arial"/>
          <w:sz w:val="22"/>
        </w:rPr>
        <w:t>après réalisation effective des prestations.</w:t>
      </w:r>
      <w:r>
        <w:rPr>
          <w:rFonts w:ascii="Arial" w:hAnsi="Arial" w:cs="Arial"/>
          <w:sz w:val="22"/>
        </w:rPr>
        <w:t xml:space="preserve"> </w:t>
      </w: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La rémunération forfaitaire est due pour l’année civile entière en cours quelle que soit la date de prise d’effet de la convention.</w:t>
      </w: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 xml:space="preserve">Conformément à l’arrêté du 25 novembre 2008, relatif à la définition du barème de rémunération de la mission d’assistance technique, les prestations font l'objet d'une rémunération forfaitaire annuelle basée sur le nombre d'habitants de la collectivité et définie par </w:t>
      </w:r>
      <w:r w:rsidR="00B91121">
        <w:rPr>
          <w:rFonts w:ascii="Arial" w:hAnsi="Arial" w:cs="Arial"/>
          <w:sz w:val="22"/>
        </w:rPr>
        <w:t>la délibération n°04-02 de la Commission Permanente du 4 juillet 2016</w:t>
      </w:r>
      <w:r w:rsidR="00E93F9B" w:rsidRPr="006D090B">
        <w:rPr>
          <w:rFonts w:ascii="Arial" w:hAnsi="Arial" w:cs="Arial"/>
          <w:sz w:val="22"/>
        </w:rPr>
        <w:t xml:space="preserve"> :</w:t>
      </w:r>
    </w:p>
    <w:p w:rsidR="00B91121" w:rsidRDefault="00B91121">
      <w:pPr>
        <w:jc w:val="both"/>
        <w:rPr>
          <w:rFonts w:ascii="Arial" w:hAnsi="Arial" w:cs="Arial"/>
          <w:sz w:val="22"/>
        </w:rPr>
      </w:pPr>
    </w:p>
    <w:p w:rsidR="006D090B" w:rsidRPr="00B1791F" w:rsidRDefault="006D090B" w:rsidP="006D090B">
      <w:pPr>
        <w:numPr>
          <w:ilvl w:val="0"/>
          <w:numId w:val="10"/>
        </w:numPr>
        <w:tabs>
          <w:tab w:val="clear" w:pos="1080"/>
          <w:tab w:val="num" w:pos="480"/>
        </w:tabs>
        <w:ind w:left="480"/>
        <w:jc w:val="both"/>
        <w:rPr>
          <w:rFonts w:ascii="Arial" w:hAnsi="Arial" w:cs="Arial"/>
          <w:sz w:val="22"/>
        </w:rPr>
      </w:pPr>
      <w:r w:rsidRPr="00B1791F">
        <w:rPr>
          <w:rFonts w:ascii="Arial" w:hAnsi="Arial" w:cs="Arial"/>
          <w:sz w:val="22"/>
        </w:rPr>
        <w:t>0,52 €/an/hab pour l’assistance technique relative à l'assainissement collectif</w:t>
      </w:r>
      <w:r w:rsidR="00AF1E6A" w:rsidRPr="00B1791F">
        <w:rPr>
          <w:rFonts w:ascii="Arial" w:hAnsi="Arial" w:cs="Arial"/>
          <w:sz w:val="22"/>
        </w:rPr>
        <w:t xml:space="preserve">, mission de </w:t>
      </w:r>
      <w:r w:rsidRPr="00B1791F">
        <w:rPr>
          <w:rFonts w:ascii="Arial" w:hAnsi="Arial" w:cs="Arial"/>
          <w:sz w:val="22"/>
        </w:rPr>
        <w:t>suivi d’une station d’épuration</w:t>
      </w:r>
      <w:r w:rsidR="00217654">
        <w:rPr>
          <w:rFonts w:ascii="Arial" w:hAnsi="Arial" w:cs="Arial"/>
          <w:sz w:val="22"/>
        </w:rPr>
        <w:t>,</w:t>
      </w:r>
    </w:p>
    <w:p w:rsidR="00C91EEE" w:rsidRPr="00B1791F" w:rsidRDefault="00C91EEE">
      <w:pPr>
        <w:numPr>
          <w:ilvl w:val="0"/>
          <w:numId w:val="10"/>
        </w:numPr>
        <w:tabs>
          <w:tab w:val="clear" w:pos="1080"/>
          <w:tab w:val="num" w:pos="480"/>
        </w:tabs>
        <w:ind w:left="480"/>
        <w:jc w:val="both"/>
        <w:rPr>
          <w:rFonts w:ascii="Arial" w:hAnsi="Arial" w:cs="Arial"/>
          <w:sz w:val="22"/>
        </w:rPr>
      </w:pPr>
      <w:r w:rsidRPr="00B1791F">
        <w:rPr>
          <w:rFonts w:ascii="Arial" w:hAnsi="Arial" w:cs="Arial"/>
          <w:sz w:val="22"/>
        </w:rPr>
        <w:t>0,37 €/an/hab pour l’assistance technique relative à l'assainissement collectif</w:t>
      </w:r>
      <w:r w:rsidR="00AF1E6A" w:rsidRPr="00B1791F">
        <w:rPr>
          <w:rFonts w:ascii="Arial" w:hAnsi="Arial" w:cs="Arial"/>
          <w:sz w:val="22"/>
        </w:rPr>
        <w:t xml:space="preserve">, </w:t>
      </w:r>
      <w:r w:rsidR="006D090B" w:rsidRPr="00B1791F">
        <w:rPr>
          <w:rFonts w:ascii="Arial" w:hAnsi="Arial" w:cs="Arial"/>
          <w:sz w:val="22"/>
        </w:rPr>
        <w:t>mission de rédaction de dossier de consultation des entreprises</w:t>
      </w:r>
      <w:r w:rsidR="00217654">
        <w:rPr>
          <w:rFonts w:ascii="Arial" w:hAnsi="Arial" w:cs="Arial"/>
          <w:sz w:val="22"/>
        </w:rPr>
        <w:t>,</w:t>
      </w:r>
    </w:p>
    <w:p w:rsidR="00C91EEE" w:rsidRPr="00B1791F" w:rsidRDefault="00C91EEE">
      <w:pPr>
        <w:numPr>
          <w:ilvl w:val="0"/>
          <w:numId w:val="10"/>
        </w:numPr>
        <w:tabs>
          <w:tab w:val="clear" w:pos="1080"/>
          <w:tab w:val="num" w:pos="480"/>
        </w:tabs>
        <w:ind w:left="480"/>
        <w:jc w:val="both"/>
        <w:rPr>
          <w:rFonts w:ascii="Arial" w:hAnsi="Arial" w:cs="Arial"/>
          <w:sz w:val="22"/>
        </w:rPr>
      </w:pPr>
      <w:r w:rsidRPr="00B1791F">
        <w:rPr>
          <w:rFonts w:ascii="Arial" w:hAnsi="Arial" w:cs="Arial"/>
          <w:sz w:val="22"/>
        </w:rPr>
        <w:t>0,</w:t>
      </w:r>
      <w:r w:rsidR="006D090B" w:rsidRPr="00B1791F">
        <w:rPr>
          <w:rFonts w:ascii="Arial" w:hAnsi="Arial" w:cs="Arial"/>
          <w:sz w:val="22"/>
        </w:rPr>
        <w:t>10</w:t>
      </w:r>
      <w:r w:rsidRPr="00B1791F">
        <w:rPr>
          <w:rFonts w:ascii="Arial" w:hAnsi="Arial" w:cs="Arial"/>
          <w:sz w:val="22"/>
        </w:rPr>
        <w:t xml:space="preserve"> €/an/hab pour l’assistance technique relative à l'assainissement non collectif</w:t>
      </w:r>
      <w:r w:rsidR="00217654">
        <w:rPr>
          <w:rFonts w:ascii="Arial" w:hAnsi="Arial" w:cs="Arial"/>
          <w:sz w:val="22"/>
        </w:rPr>
        <w:t>,</w:t>
      </w:r>
    </w:p>
    <w:p w:rsidR="00C91EEE" w:rsidRPr="00B1791F" w:rsidRDefault="00C91EEE">
      <w:pPr>
        <w:numPr>
          <w:ilvl w:val="0"/>
          <w:numId w:val="10"/>
        </w:numPr>
        <w:tabs>
          <w:tab w:val="clear" w:pos="1080"/>
          <w:tab w:val="num" w:pos="480"/>
        </w:tabs>
        <w:ind w:left="480"/>
        <w:jc w:val="both"/>
        <w:rPr>
          <w:rFonts w:ascii="Arial" w:hAnsi="Arial" w:cs="Arial"/>
          <w:sz w:val="22"/>
        </w:rPr>
      </w:pPr>
      <w:r w:rsidRPr="00B1791F">
        <w:rPr>
          <w:rFonts w:ascii="Arial" w:hAnsi="Arial" w:cs="Arial"/>
          <w:sz w:val="22"/>
        </w:rPr>
        <w:t>0,3</w:t>
      </w:r>
      <w:r w:rsidR="006D090B" w:rsidRPr="00B1791F">
        <w:rPr>
          <w:rFonts w:ascii="Arial" w:hAnsi="Arial" w:cs="Arial"/>
          <w:sz w:val="22"/>
        </w:rPr>
        <w:t>8</w:t>
      </w:r>
      <w:r w:rsidRPr="00B1791F">
        <w:rPr>
          <w:rFonts w:ascii="Arial" w:hAnsi="Arial" w:cs="Arial"/>
          <w:sz w:val="22"/>
        </w:rPr>
        <w:t xml:space="preserve"> €/an/hab pour l’assistance technique relative à l'</w:t>
      </w:r>
      <w:r w:rsidR="001E6456">
        <w:rPr>
          <w:rFonts w:ascii="Arial" w:hAnsi="Arial" w:cs="Arial"/>
          <w:sz w:val="22"/>
        </w:rPr>
        <w:t>e</w:t>
      </w:r>
      <w:r w:rsidRPr="00B1791F">
        <w:rPr>
          <w:rFonts w:ascii="Arial" w:hAnsi="Arial" w:cs="Arial"/>
          <w:sz w:val="22"/>
        </w:rPr>
        <w:t>au potable</w:t>
      </w:r>
      <w:r w:rsidR="00217654">
        <w:rPr>
          <w:rFonts w:ascii="Arial" w:hAnsi="Arial" w:cs="Arial"/>
          <w:sz w:val="22"/>
        </w:rPr>
        <w:t>,</w:t>
      </w:r>
    </w:p>
    <w:p w:rsidR="00C91EEE" w:rsidRPr="00B1791F" w:rsidRDefault="00C91EEE">
      <w:pPr>
        <w:numPr>
          <w:ilvl w:val="0"/>
          <w:numId w:val="10"/>
        </w:numPr>
        <w:tabs>
          <w:tab w:val="clear" w:pos="1080"/>
          <w:tab w:val="num" w:pos="480"/>
        </w:tabs>
        <w:ind w:left="480"/>
        <w:jc w:val="both"/>
        <w:rPr>
          <w:rFonts w:ascii="Arial" w:hAnsi="Arial" w:cs="Arial"/>
          <w:sz w:val="22"/>
        </w:rPr>
      </w:pPr>
      <w:r w:rsidRPr="00B1791F">
        <w:rPr>
          <w:rFonts w:ascii="Arial" w:hAnsi="Arial" w:cs="Arial"/>
          <w:sz w:val="22"/>
        </w:rPr>
        <w:t>0,</w:t>
      </w:r>
      <w:r w:rsidR="006D090B" w:rsidRPr="00B1791F">
        <w:rPr>
          <w:rFonts w:ascii="Arial" w:hAnsi="Arial" w:cs="Arial"/>
          <w:sz w:val="22"/>
        </w:rPr>
        <w:t>10</w:t>
      </w:r>
      <w:r w:rsidRPr="00B1791F">
        <w:rPr>
          <w:rFonts w:ascii="Arial" w:hAnsi="Arial" w:cs="Arial"/>
          <w:sz w:val="22"/>
        </w:rPr>
        <w:t xml:space="preserve"> €/an/hab pour l’assistance technique relative à la protection des milieux aquatiques</w:t>
      </w:r>
      <w:r w:rsidR="00217654">
        <w:rPr>
          <w:rFonts w:ascii="Arial" w:hAnsi="Arial" w:cs="Arial"/>
          <w:sz w:val="22"/>
        </w:rPr>
        <w:t>,</w:t>
      </w:r>
    </w:p>
    <w:p w:rsidR="00C91EEE" w:rsidRDefault="00C91EEE">
      <w:pPr>
        <w:jc w:val="both"/>
        <w:rPr>
          <w:rFonts w:ascii="Arial" w:hAnsi="Arial" w:cs="Arial"/>
          <w:sz w:val="22"/>
        </w:rPr>
      </w:pPr>
    </w:p>
    <w:p w:rsidR="00AD163A" w:rsidRPr="00545231" w:rsidRDefault="00F4393D">
      <w:pPr>
        <w:jc w:val="both"/>
        <w:rPr>
          <w:rFonts w:ascii="Arial" w:hAnsi="Arial" w:cs="Arial"/>
          <w:sz w:val="22"/>
        </w:rPr>
      </w:pPr>
      <w:r w:rsidRPr="00545231">
        <w:rPr>
          <w:rFonts w:ascii="Arial" w:hAnsi="Arial" w:cs="Arial"/>
          <w:sz w:val="22"/>
        </w:rPr>
        <w:t xml:space="preserve">Ces tarifs peuvent être cumulés en fonction des prestations réalisées qui ne font l’objet d’une facturation qu’au service fait. </w:t>
      </w:r>
      <w:r w:rsidR="00C91EEE" w:rsidRPr="00545231">
        <w:rPr>
          <w:rFonts w:ascii="Arial" w:hAnsi="Arial" w:cs="Arial"/>
          <w:sz w:val="22"/>
        </w:rPr>
        <w:t xml:space="preserve">La population de la collectivité prise en </w:t>
      </w:r>
      <w:r w:rsidR="00AD163A" w:rsidRPr="00545231">
        <w:rPr>
          <w:rFonts w:ascii="Arial" w:hAnsi="Arial" w:cs="Arial"/>
          <w:sz w:val="22"/>
        </w:rPr>
        <w:t xml:space="preserve">compte est la population DGF de l’année de réalisation des prestations. </w:t>
      </w:r>
    </w:p>
    <w:p w:rsidR="00AD163A" w:rsidRPr="00545231" w:rsidRDefault="00AD163A">
      <w:pPr>
        <w:jc w:val="both"/>
        <w:rPr>
          <w:rFonts w:ascii="Arial" w:hAnsi="Arial" w:cs="Arial"/>
          <w:sz w:val="22"/>
        </w:rPr>
      </w:pPr>
    </w:p>
    <w:p w:rsidR="00C91EEE" w:rsidRPr="00545231" w:rsidRDefault="00AD163A">
      <w:pPr>
        <w:jc w:val="both"/>
        <w:rPr>
          <w:rFonts w:ascii="Arial" w:hAnsi="Arial" w:cs="Arial"/>
          <w:sz w:val="22"/>
        </w:rPr>
      </w:pPr>
      <w:r w:rsidRPr="00545231">
        <w:rPr>
          <w:rFonts w:ascii="Arial" w:hAnsi="Arial" w:cs="Arial"/>
          <w:sz w:val="22"/>
        </w:rPr>
        <w:t xml:space="preserve">A titre indicatif, pour l’année </w:t>
      </w:r>
      <w:r w:rsidR="00217654">
        <w:rPr>
          <w:rFonts w:ascii="Arial" w:hAnsi="Arial" w:cs="Arial"/>
          <w:sz w:val="22"/>
        </w:rPr>
        <w:t>….</w:t>
      </w:r>
      <w:r w:rsidRPr="00545231">
        <w:rPr>
          <w:rFonts w:ascii="Arial" w:hAnsi="Arial" w:cs="Arial"/>
          <w:sz w:val="22"/>
        </w:rPr>
        <w:t>………, la population est de …</w:t>
      </w:r>
      <w:r w:rsidR="00217654">
        <w:rPr>
          <w:rFonts w:ascii="Arial" w:hAnsi="Arial" w:cs="Arial"/>
          <w:sz w:val="22"/>
        </w:rPr>
        <w:t>…</w:t>
      </w:r>
      <w:r w:rsidRPr="00545231">
        <w:rPr>
          <w:rFonts w:ascii="Arial" w:hAnsi="Arial" w:cs="Arial"/>
          <w:sz w:val="22"/>
        </w:rPr>
        <w:t>……..hab. L</w:t>
      </w:r>
      <w:r w:rsidR="00C91EEE" w:rsidRPr="00545231">
        <w:rPr>
          <w:rFonts w:ascii="Arial" w:hAnsi="Arial" w:cs="Arial"/>
          <w:sz w:val="22"/>
        </w:rPr>
        <w:t>e montant ann</w:t>
      </w:r>
      <w:r w:rsidRPr="00545231">
        <w:rPr>
          <w:rFonts w:ascii="Arial" w:hAnsi="Arial" w:cs="Arial"/>
          <w:sz w:val="22"/>
        </w:rPr>
        <w:t>uel est donc fixé à ……………..€ HT</w:t>
      </w:r>
      <w:r w:rsidR="00C91EEE" w:rsidRPr="00545231">
        <w:rPr>
          <w:rFonts w:ascii="Arial" w:hAnsi="Arial" w:cs="Arial"/>
          <w:sz w:val="22"/>
        </w:rPr>
        <w:t xml:space="preserve">. </w:t>
      </w:r>
    </w:p>
    <w:p w:rsidR="00C91EEE" w:rsidRPr="00545231" w:rsidRDefault="00C91EEE">
      <w:pPr>
        <w:jc w:val="both"/>
        <w:rPr>
          <w:rFonts w:ascii="Arial" w:hAnsi="Arial" w:cs="Arial"/>
          <w:sz w:val="22"/>
        </w:rPr>
      </w:pPr>
    </w:p>
    <w:p w:rsidR="00C91EEE" w:rsidRDefault="00C91EEE">
      <w:pPr>
        <w:jc w:val="both"/>
        <w:rPr>
          <w:rFonts w:ascii="Arial" w:hAnsi="Arial" w:cs="Arial"/>
          <w:sz w:val="22"/>
        </w:rPr>
      </w:pPr>
      <w:r w:rsidRPr="00545231">
        <w:rPr>
          <w:rFonts w:ascii="Arial" w:hAnsi="Arial" w:cs="Arial"/>
          <w:sz w:val="22"/>
        </w:rPr>
        <w:t xml:space="preserve">Dans sa délibération du </w:t>
      </w:r>
      <w:r w:rsidR="00610C46" w:rsidRPr="00545231">
        <w:rPr>
          <w:rFonts w:ascii="Arial" w:hAnsi="Arial" w:cs="Arial"/>
          <w:sz w:val="22"/>
        </w:rPr>
        <w:t>7 septembre 2015</w:t>
      </w:r>
      <w:r w:rsidRPr="00545231">
        <w:rPr>
          <w:rFonts w:ascii="Arial" w:hAnsi="Arial" w:cs="Arial"/>
          <w:sz w:val="22"/>
        </w:rPr>
        <w:t xml:space="preserve"> et conformément à l’arrêté ministériel du 21</w:t>
      </w:r>
      <w:r>
        <w:rPr>
          <w:rFonts w:ascii="Arial" w:hAnsi="Arial" w:cs="Arial"/>
          <w:sz w:val="22"/>
        </w:rPr>
        <w:t xml:space="preserve"> octobre 2008 relatif à la définition du barème de rémunération de la mission d’assistance technique, le département a fixé à 500 € le seuil de mise en recouvrement au-dessous duquel </w:t>
      </w: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 xml:space="preserve"> n’aura pas à verser le montant de la rémunération. </w:t>
      </w: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La tarification pourra être revue chaque année par le Département conformément à l'arrêté ministériel du 21 octobre 2008 relatif à la définition du barème de rémunération de la mission d’assistance technique. Chaque année, le 15 septembre au plus tard, le Département fera parvenir, le cas échéant, un document précisant les nouveaux tarifs applicables pour l'année suivante.</w:t>
      </w:r>
    </w:p>
    <w:p w:rsidR="00C91EEE" w:rsidRDefault="00C91EEE">
      <w:pPr>
        <w:jc w:val="both"/>
        <w:rPr>
          <w:rFonts w:ascii="Arial" w:hAnsi="Arial" w:cs="Arial"/>
          <w:sz w:val="22"/>
        </w:rPr>
      </w:pPr>
    </w:p>
    <w:p w:rsidR="00260F7D" w:rsidRDefault="00260F7D">
      <w:pPr>
        <w:jc w:val="both"/>
        <w:rPr>
          <w:rFonts w:ascii="Arial" w:hAnsi="Arial" w:cs="Arial"/>
          <w:sz w:val="22"/>
        </w:rPr>
      </w:pPr>
    </w:p>
    <w:p w:rsidR="00C91EEE" w:rsidRPr="00F4393D" w:rsidRDefault="00C91EEE">
      <w:pPr>
        <w:pStyle w:val="Titre5"/>
        <w:rPr>
          <w:rFonts w:ascii="Arial" w:hAnsi="Arial" w:cs="Arial"/>
        </w:rPr>
      </w:pPr>
      <w:r w:rsidRPr="00F4393D">
        <w:rPr>
          <w:rFonts w:ascii="Arial" w:hAnsi="Arial" w:cs="Arial"/>
        </w:rPr>
        <w:t>Article 7- Comité de Suivi</w:t>
      </w:r>
    </w:p>
    <w:p w:rsidR="00C91EEE" w:rsidRPr="00F4393D" w:rsidRDefault="00C91EEE">
      <w:pPr>
        <w:jc w:val="both"/>
        <w:rPr>
          <w:rFonts w:ascii="Arial" w:hAnsi="Arial" w:cs="Arial"/>
          <w:sz w:val="22"/>
        </w:rPr>
      </w:pPr>
    </w:p>
    <w:p w:rsidR="00C91EEE" w:rsidRPr="00F4393D" w:rsidRDefault="00C91EEE">
      <w:pPr>
        <w:jc w:val="both"/>
        <w:rPr>
          <w:rFonts w:ascii="Arial" w:hAnsi="Arial" w:cs="Arial"/>
          <w:sz w:val="22"/>
        </w:rPr>
      </w:pPr>
      <w:r w:rsidRPr="00F4393D">
        <w:rPr>
          <w:rFonts w:ascii="Arial" w:hAnsi="Arial" w:cs="Arial"/>
          <w:sz w:val="22"/>
        </w:rPr>
        <w:t>Conformément au décret n°2007-1868 du 26 décembre 2007, le suivi et l’évaluation de l’assistance technique sont assurés par un comité qui en établit un bilan d’activité annuel.</w:t>
      </w:r>
    </w:p>
    <w:p w:rsidR="00C91EEE" w:rsidRPr="00F4393D" w:rsidRDefault="00C91EEE">
      <w:pPr>
        <w:jc w:val="both"/>
        <w:rPr>
          <w:rFonts w:ascii="Arial" w:hAnsi="Arial" w:cs="Arial"/>
          <w:sz w:val="22"/>
        </w:rPr>
      </w:pPr>
    </w:p>
    <w:p w:rsidR="00C91EEE" w:rsidRPr="00F4393D" w:rsidRDefault="00C91EEE">
      <w:pPr>
        <w:jc w:val="both"/>
        <w:rPr>
          <w:rFonts w:ascii="Arial" w:hAnsi="Arial" w:cs="Arial"/>
          <w:sz w:val="22"/>
        </w:rPr>
      </w:pPr>
      <w:r w:rsidRPr="00F4393D">
        <w:rPr>
          <w:rFonts w:ascii="Arial" w:hAnsi="Arial" w:cs="Arial"/>
          <w:sz w:val="22"/>
        </w:rPr>
        <w:t>Ce Comité de suivi est composé de :</w:t>
      </w:r>
    </w:p>
    <w:p w:rsidR="00C91EEE" w:rsidRPr="00F4393D" w:rsidRDefault="00C91EEE">
      <w:pPr>
        <w:jc w:val="both"/>
        <w:rPr>
          <w:rFonts w:ascii="Arial" w:hAnsi="Arial" w:cs="Arial"/>
          <w:sz w:val="22"/>
        </w:rPr>
      </w:pPr>
    </w:p>
    <w:p w:rsidR="00C91EEE" w:rsidRPr="00F4393D" w:rsidRDefault="00C91EEE">
      <w:pPr>
        <w:jc w:val="both"/>
        <w:rPr>
          <w:rFonts w:ascii="Arial" w:hAnsi="Arial" w:cs="Arial"/>
          <w:sz w:val="22"/>
        </w:rPr>
      </w:pPr>
      <w:r w:rsidRPr="00F4393D">
        <w:rPr>
          <w:rFonts w:ascii="Arial" w:hAnsi="Arial" w:cs="Arial"/>
          <w:sz w:val="22"/>
        </w:rPr>
        <w:t xml:space="preserve">Un représentant du Président du Conseil </w:t>
      </w:r>
      <w:r w:rsidR="00656027" w:rsidRPr="00F4393D">
        <w:rPr>
          <w:rFonts w:ascii="Arial" w:hAnsi="Arial" w:cs="Arial"/>
          <w:sz w:val="22"/>
        </w:rPr>
        <w:t>Départemental</w:t>
      </w:r>
      <w:r w:rsidRPr="00F4393D">
        <w:rPr>
          <w:rFonts w:ascii="Arial" w:hAnsi="Arial" w:cs="Arial"/>
          <w:sz w:val="22"/>
        </w:rPr>
        <w:t xml:space="preserve"> du Val d’Oise</w:t>
      </w:r>
    </w:p>
    <w:p w:rsidR="00C91EEE" w:rsidRPr="00F4393D" w:rsidRDefault="00C91EEE">
      <w:pPr>
        <w:jc w:val="both"/>
        <w:rPr>
          <w:rFonts w:ascii="Arial" w:hAnsi="Arial" w:cs="Arial"/>
          <w:sz w:val="22"/>
        </w:rPr>
      </w:pPr>
      <w:r w:rsidRPr="00F4393D">
        <w:rPr>
          <w:rFonts w:ascii="Arial" w:hAnsi="Arial" w:cs="Arial"/>
          <w:sz w:val="22"/>
        </w:rPr>
        <w:t>Un représentant du Préfet du Val d’Oise</w:t>
      </w:r>
    </w:p>
    <w:p w:rsidR="00C91EEE" w:rsidRPr="00F4393D" w:rsidRDefault="00C91EEE">
      <w:pPr>
        <w:jc w:val="both"/>
        <w:rPr>
          <w:rFonts w:ascii="Arial" w:hAnsi="Arial" w:cs="Arial"/>
          <w:sz w:val="22"/>
        </w:rPr>
      </w:pPr>
      <w:r w:rsidRPr="00F4393D">
        <w:rPr>
          <w:rFonts w:ascii="Arial" w:hAnsi="Arial" w:cs="Arial"/>
          <w:sz w:val="22"/>
        </w:rPr>
        <w:t>Un représentant de l’Agence de l’Eau Seine Normandie</w:t>
      </w:r>
    </w:p>
    <w:p w:rsidR="00C91EEE" w:rsidRPr="00F4393D" w:rsidRDefault="00C91EEE">
      <w:pPr>
        <w:jc w:val="both"/>
        <w:rPr>
          <w:rFonts w:ascii="Arial" w:hAnsi="Arial" w:cs="Arial"/>
          <w:sz w:val="22"/>
        </w:rPr>
      </w:pPr>
      <w:r w:rsidRPr="00F4393D">
        <w:rPr>
          <w:rFonts w:ascii="Arial" w:hAnsi="Arial" w:cs="Arial"/>
          <w:sz w:val="22"/>
        </w:rPr>
        <w:t>Un représentant de l’Entente Oise Aisne</w:t>
      </w:r>
    </w:p>
    <w:p w:rsidR="00C91EEE" w:rsidRPr="00F4393D" w:rsidRDefault="00C91EEE">
      <w:pPr>
        <w:jc w:val="both"/>
        <w:rPr>
          <w:rFonts w:ascii="Arial" w:hAnsi="Arial" w:cs="Arial"/>
          <w:sz w:val="22"/>
        </w:rPr>
      </w:pPr>
      <w:r w:rsidRPr="00F4393D">
        <w:rPr>
          <w:rFonts w:ascii="Arial" w:hAnsi="Arial" w:cs="Arial"/>
          <w:sz w:val="22"/>
        </w:rPr>
        <w:t>Un représentant de l’Union des Maires du Val d’Oise</w:t>
      </w:r>
    </w:p>
    <w:p w:rsidR="00C91EEE" w:rsidRPr="00F4393D" w:rsidRDefault="00C91EEE">
      <w:pPr>
        <w:jc w:val="both"/>
        <w:rPr>
          <w:rFonts w:ascii="Arial" w:hAnsi="Arial" w:cs="Arial"/>
          <w:sz w:val="22"/>
        </w:rPr>
      </w:pPr>
    </w:p>
    <w:p w:rsidR="00C91EEE" w:rsidRDefault="00C91EEE">
      <w:pPr>
        <w:jc w:val="both"/>
        <w:rPr>
          <w:rFonts w:ascii="Arial" w:hAnsi="Arial" w:cs="Arial"/>
          <w:sz w:val="22"/>
        </w:rPr>
      </w:pPr>
      <w:r w:rsidRPr="00F4393D">
        <w:rPr>
          <w:rFonts w:ascii="Arial" w:hAnsi="Arial" w:cs="Arial"/>
          <w:sz w:val="22"/>
        </w:rPr>
        <w:t xml:space="preserve">L’adhésion au Service Public d’Assistance Technique permet à </w:t>
      </w:r>
      <w:smartTag w:uri="urn:schemas-microsoft-com:office:smarttags" w:element="PersonName">
        <w:smartTagPr>
          <w:attr w:name="ProductID" w:val="la Collectivit￩"/>
        </w:smartTagPr>
        <w:r w:rsidRPr="00F4393D">
          <w:rPr>
            <w:rFonts w:ascii="Arial" w:hAnsi="Arial" w:cs="Arial"/>
            <w:sz w:val="22"/>
          </w:rPr>
          <w:t>la Collectivité</w:t>
        </w:r>
      </w:smartTag>
      <w:r w:rsidRPr="00F4393D">
        <w:rPr>
          <w:rFonts w:ascii="Arial" w:hAnsi="Arial" w:cs="Arial"/>
          <w:sz w:val="22"/>
        </w:rPr>
        <w:t xml:space="preserve"> d'assister aux réunions annuelles du comité de suivi.</w:t>
      </w:r>
    </w:p>
    <w:p w:rsidR="00C91EEE" w:rsidRDefault="00C91EEE">
      <w:pPr>
        <w:jc w:val="both"/>
        <w:rPr>
          <w:rFonts w:ascii="Arial" w:hAnsi="Arial" w:cs="Arial"/>
          <w:sz w:val="22"/>
        </w:rPr>
      </w:pPr>
    </w:p>
    <w:p w:rsidR="00260F7D" w:rsidRDefault="00260F7D">
      <w:pPr>
        <w:jc w:val="both"/>
        <w:rPr>
          <w:rFonts w:ascii="Arial" w:hAnsi="Arial" w:cs="Arial"/>
          <w:sz w:val="22"/>
        </w:rPr>
      </w:pPr>
    </w:p>
    <w:p w:rsidR="00C91EEE" w:rsidRDefault="00C91EEE">
      <w:pPr>
        <w:pStyle w:val="Titre5"/>
        <w:rPr>
          <w:rFonts w:ascii="Arial" w:hAnsi="Arial" w:cs="Arial"/>
        </w:rPr>
      </w:pPr>
      <w:r>
        <w:rPr>
          <w:rFonts w:ascii="Arial" w:hAnsi="Arial" w:cs="Arial"/>
        </w:rPr>
        <w:t xml:space="preserve">Article 8-Durée de </w:t>
      </w:r>
      <w:smartTag w:uri="urn:schemas-microsoft-com:office:smarttags" w:element="PersonName">
        <w:smartTagPr>
          <w:attr w:name="ProductID" w:val="LA CONVENTION"/>
        </w:smartTagPr>
        <w:r>
          <w:rPr>
            <w:rFonts w:ascii="Arial" w:hAnsi="Arial" w:cs="Arial"/>
          </w:rPr>
          <w:t>la convention</w:t>
        </w:r>
      </w:smartTag>
    </w:p>
    <w:p w:rsidR="00C91EEE" w:rsidRDefault="00C91EEE">
      <w:pPr>
        <w:jc w:val="both"/>
        <w:rPr>
          <w:rFonts w:ascii="Arial" w:hAnsi="Arial" w:cs="Arial"/>
          <w:sz w:val="22"/>
        </w:rPr>
      </w:pPr>
    </w:p>
    <w:p w:rsidR="00C91EEE" w:rsidRDefault="00C91EEE">
      <w:pPr>
        <w:jc w:val="both"/>
        <w:rPr>
          <w:rFonts w:ascii="Arial" w:hAnsi="Arial" w:cs="Arial"/>
          <w:color w:val="000000"/>
          <w:sz w:val="22"/>
        </w:rPr>
      </w:pPr>
      <w:r>
        <w:rPr>
          <w:rFonts w:ascii="Arial" w:hAnsi="Arial" w:cs="Arial"/>
          <w:color w:val="000000"/>
          <w:sz w:val="22"/>
        </w:rPr>
        <w:t>La présente convention est établie pour l'année civile en cours à la date de signature elle est renouvelée chaque année civile par tacite reconduction à partir du 1</w:t>
      </w:r>
      <w:r>
        <w:rPr>
          <w:rFonts w:ascii="Arial" w:hAnsi="Arial" w:cs="Arial"/>
          <w:color w:val="000000"/>
          <w:sz w:val="22"/>
          <w:vertAlign w:val="superscript"/>
        </w:rPr>
        <w:t>er</w:t>
      </w:r>
      <w:r>
        <w:rPr>
          <w:rFonts w:ascii="Arial" w:hAnsi="Arial" w:cs="Arial"/>
          <w:color w:val="000000"/>
          <w:sz w:val="22"/>
        </w:rPr>
        <w:t xml:space="preserve"> janvier sauf dans les cas mentionnés ci-après :</w:t>
      </w:r>
    </w:p>
    <w:p w:rsidR="00C91EEE" w:rsidRDefault="00C91EEE">
      <w:pPr>
        <w:jc w:val="both"/>
        <w:rPr>
          <w:rFonts w:ascii="Arial" w:hAnsi="Arial" w:cs="Arial"/>
          <w:color w:val="000000"/>
          <w:sz w:val="22"/>
        </w:rPr>
      </w:pPr>
    </w:p>
    <w:p w:rsidR="00C91EEE" w:rsidRDefault="00C91EEE" w:rsidP="00D4165C">
      <w:pPr>
        <w:jc w:val="both"/>
        <w:rPr>
          <w:rFonts w:ascii="Arial" w:hAnsi="Arial" w:cs="Arial"/>
          <w:color w:val="000000"/>
          <w:sz w:val="22"/>
        </w:rPr>
      </w:pPr>
      <w:r>
        <w:rPr>
          <w:rFonts w:ascii="Arial" w:hAnsi="Arial" w:cs="Arial"/>
          <w:color w:val="000000"/>
          <w:sz w:val="22"/>
        </w:rPr>
        <w:t xml:space="preserve">En cas de perte d’éligibilité de </w:t>
      </w:r>
      <w:smartTag w:uri="urn:schemas-microsoft-com:office:smarttags" w:element="PersonName">
        <w:smartTagPr>
          <w:attr w:name="ProductID" w:val="la Collectivit￩"/>
        </w:smartTagPr>
        <w:r>
          <w:rPr>
            <w:rFonts w:ascii="Arial" w:hAnsi="Arial" w:cs="Arial"/>
            <w:color w:val="000000"/>
            <w:sz w:val="22"/>
          </w:rPr>
          <w:t>la Collectivité</w:t>
        </w:r>
      </w:smartTag>
      <w:r>
        <w:rPr>
          <w:rFonts w:ascii="Arial" w:hAnsi="Arial" w:cs="Arial"/>
          <w:color w:val="000000"/>
          <w:sz w:val="22"/>
        </w:rPr>
        <w:t xml:space="preserve"> à l’assistance technique, prévue par l’article R.3232-1 du Code général des collectivités territoriales, la mission d’assistance reste assurée durant une année à compter de la date de connaissance de la perte d’éligibilité, sur la base de la présente convention.</w:t>
      </w:r>
    </w:p>
    <w:p w:rsidR="00C91EEE" w:rsidRDefault="00C91EEE" w:rsidP="00260F7D">
      <w:pPr>
        <w:jc w:val="both"/>
        <w:rPr>
          <w:rFonts w:ascii="Arial" w:hAnsi="Arial" w:cs="Arial"/>
          <w:sz w:val="22"/>
        </w:rPr>
      </w:pPr>
    </w:p>
    <w:p w:rsidR="00C91EEE" w:rsidRDefault="00260F7D">
      <w:pPr>
        <w:pStyle w:val="Titre5"/>
        <w:rPr>
          <w:rFonts w:ascii="Arial" w:hAnsi="Arial" w:cs="Arial"/>
        </w:rPr>
      </w:pPr>
      <w:r>
        <w:rPr>
          <w:rFonts w:ascii="Arial" w:hAnsi="Arial" w:cs="Arial"/>
        </w:rPr>
        <w:t>Article 9-Résiliation / caducité</w:t>
      </w:r>
    </w:p>
    <w:p w:rsidR="00260F7D" w:rsidRDefault="00260F7D">
      <w:pPr>
        <w:jc w:val="both"/>
        <w:rPr>
          <w:rFonts w:ascii="Arial" w:hAnsi="Arial" w:cs="Arial"/>
          <w:sz w:val="22"/>
        </w:rPr>
      </w:pPr>
    </w:p>
    <w:p w:rsidR="00260F7D" w:rsidRDefault="00260F7D" w:rsidP="00260F7D">
      <w:pPr>
        <w:jc w:val="both"/>
        <w:rPr>
          <w:rFonts w:ascii="Arial" w:hAnsi="Arial" w:cs="Arial"/>
          <w:sz w:val="22"/>
        </w:rPr>
      </w:pPr>
      <w:r>
        <w:rPr>
          <w:rFonts w:ascii="Arial" w:hAnsi="Arial" w:cs="Arial"/>
          <w:sz w:val="22"/>
        </w:rPr>
        <w:t xml:space="preserve">Si </w:t>
      </w:r>
      <w:smartTag w:uri="urn:schemas-microsoft-com:office:smarttags" w:element="PersonName">
        <w:smartTagPr>
          <w:attr w:name="ProductID" w:val="la Collectivit￩"/>
        </w:smartTagPr>
        <w:r>
          <w:rPr>
            <w:rFonts w:ascii="Arial" w:hAnsi="Arial" w:cs="Arial"/>
            <w:sz w:val="22"/>
          </w:rPr>
          <w:t>la Collectivité</w:t>
        </w:r>
      </w:smartTag>
      <w:r>
        <w:rPr>
          <w:rFonts w:ascii="Arial" w:hAnsi="Arial" w:cs="Arial"/>
          <w:sz w:val="22"/>
        </w:rPr>
        <w:t xml:space="preserve"> ne veut pas renouveler la présente convention ou désire en modifier les conditions, elle devra prévenir le Département deux mois au moins avant l’arrivée du terme de la convention (soit le 1</w:t>
      </w:r>
      <w:r>
        <w:rPr>
          <w:rFonts w:ascii="Arial" w:hAnsi="Arial" w:cs="Arial"/>
          <w:sz w:val="22"/>
          <w:vertAlign w:val="superscript"/>
        </w:rPr>
        <w:t>er</w:t>
      </w:r>
      <w:r>
        <w:rPr>
          <w:rFonts w:ascii="Arial" w:hAnsi="Arial" w:cs="Arial"/>
          <w:sz w:val="22"/>
        </w:rPr>
        <w:t xml:space="preserve"> novembre au plus tard), par lettre recommandée avec accusé de réception.</w:t>
      </w:r>
    </w:p>
    <w:p w:rsidR="00C91EEE" w:rsidRDefault="00C91EEE">
      <w:pPr>
        <w:jc w:val="both"/>
        <w:rPr>
          <w:rFonts w:ascii="Arial" w:hAnsi="Arial" w:cs="Arial"/>
          <w:sz w:val="22"/>
        </w:rPr>
      </w:pPr>
      <w:r>
        <w:rPr>
          <w:rFonts w:ascii="Arial" w:hAnsi="Arial" w:cs="Arial"/>
          <w:sz w:val="22"/>
        </w:rPr>
        <w:tab/>
      </w:r>
    </w:p>
    <w:p w:rsidR="000D724A" w:rsidRDefault="000D724A">
      <w:pPr>
        <w:jc w:val="both"/>
        <w:rPr>
          <w:rFonts w:ascii="Arial" w:hAnsi="Arial" w:cs="Arial"/>
          <w:sz w:val="22"/>
        </w:rPr>
      </w:pPr>
      <w:r>
        <w:rPr>
          <w:rFonts w:ascii="Arial" w:hAnsi="Arial" w:cs="Arial"/>
          <w:sz w:val="22"/>
        </w:rPr>
        <w:t>Toute modification par le Conseil départemental des tarifs et/ou du contenu des prestations correspondantes entraînera une résiliation automatique de la présente convention et la proposition d’une nouvelle convention</w:t>
      </w:r>
      <w:r w:rsidR="000B45A5">
        <w:rPr>
          <w:rFonts w:ascii="Arial" w:hAnsi="Arial" w:cs="Arial"/>
          <w:sz w:val="22"/>
        </w:rPr>
        <w:t xml:space="preserve"> à la Collectivité</w:t>
      </w:r>
      <w:r>
        <w:rPr>
          <w:rFonts w:ascii="Arial" w:hAnsi="Arial" w:cs="Arial"/>
          <w:sz w:val="22"/>
        </w:rPr>
        <w:t>.</w:t>
      </w:r>
    </w:p>
    <w:p w:rsidR="000D724A" w:rsidRDefault="000D724A">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Le non-paiement de la participation dans les délais prévus, donnera lieu à une mise en demeure par</w:t>
      </w:r>
      <w:r>
        <w:rPr>
          <w:rFonts w:ascii="Arial" w:hAnsi="Arial" w:cs="Arial"/>
          <w:color w:val="000000"/>
          <w:sz w:val="22"/>
        </w:rPr>
        <w:t xml:space="preserve"> lettre recommandée avec accusé réception</w:t>
      </w:r>
      <w:r>
        <w:rPr>
          <w:rFonts w:ascii="Arial" w:hAnsi="Arial" w:cs="Arial"/>
          <w:sz w:val="22"/>
        </w:rPr>
        <w:t>. A</w:t>
      </w:r>
      <w:r>
        <w:rPr>
          <w:rFonts w:ascii="Arial" w:hAnsi="Arial" w:cs="Arial"/>
          <w:color w:val="000000"/>
          <w:sz w:val="22"/>
        </w:rPr>
        <w:t xml:space="preserve"> l’expiration d’un délai de 60 jours, si cette mise en demeure est restée sans effet</w:t>
      </w:r>
      <w:r>
        <w:rPr>
          <w:rFonts w:ascii="Arial" w:hAnsi="Arial" w:cs="Arial"/>
          <w:sz w:val="22"/>
        </w:rPr>
        <w:t>, la présente convention sera caduque.</w:t>
      </w:r>
    </w:p>
    <w:p w:rsidR="00C91EEE" w:rsidRDefault="00C91EEE">
      <w:pPr>
        <w:jc w:val="both"/>
        <w:rPr>
          <w:rFonts w:ascii="Arial" w:hAnsi="Arial" w:cs="Arial"/>
          <w:sz w:val="22"/>
        </w:rPr>
      </w:pPr>
    </w:p>
    <w:p w:rsidR="00C91EEE" w:rsidRDefault="00C91EEE">
      <w:pPr>
        <w:pStyle w:val="Titre5"/>
        <w:rPr>
          <w:rFonts w:ascii="Arial" w:hAnsi="Arial" w:cs="Arial"/>
        </w:rPr>
      </w:pPr>
      <w:r>
        <w:rPr>
          <w:rFonts w:ascii="Arial" w:hAnsi="Arial" w:cs="Arial"/>
        </w:rPr>
        <w:t>Article 10-Contentieux</w:t>
      </w: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ab/>
        <w:t>Pour tout litige relatif à l’application de la présente convention, un accord amiable sera recherché dans un premier temps. Ensuite, si le litige subsiste, le tribunal Administratif de CERGY-PONTOISE est le seul compétent.</w:t>
      </w:r>
    </w:p>
    <w:p w:rsidR="00C91EEE" w:rsidRDefault="00E932A6">
      <w:pPr>
        <w:jc w:val="both"/>
        <w:rPr>
          <w:rFonts w:ascii="Arial" w:hAnsi="Arial" w:cs="Arial"/>
          <w:sz w:val="22"/>
        </w:rPr>
      </w:pPr>
      <w:r>
        <w:rPr>
          <w:rFonts w:ascii="Arial" w:hAnsi="Arial" w:cs="Arial"/>
          <w:sz w:val="22"/>
        </w:rPr>
        <w:t xml:space="preserve"> </w:t>
      </w:r>
    </w:p>
    <w:p w:rsidR="00C91EEE" w:rsidRDefault="00C91EEE">
      <w:pPr>
        <w:jc w:val="both"/>
        <w:rPr>
          <w:rFonts w:ascii="Arial" w:hAnsi="Arial" w:cs="Arial"/>
          <w:sz w:val="22"/>
        </w:rPr>
      </w:pPr>
    </w:p>
    <w:p w:rsidR="00C91EEE" w:rsidRDefault="00C91EEE">
      <w:pPr>
        <w:rPr>
          <w:rFonts w:ascii="Arial" w:hAnsi="Arial" w:cs="Arial"/>
          <w:sz w:val="22"/>
        </w:rPr>
      </w:pPr>
      <w:r>
        <w:rPr>
          <w:rFonts w:ascii="Arial" w:hAnsi="Arial" w:cs="Arial"/>
          <w:sz w:val="22"/>
        </w:rPr>
        <w:t>A …………………, le………………</w:t>
      </w:r>
      <w:r>
        <w:rPr>
          <w:rFonts w:ascii="Arial" w:hAnsi="Arial" w:cs="Arial"/>
          <w:sz w:val="22"/>
        </w:rPr>
        <w:tab/>
      </w:r>
      <w:r>
        <w:rPr>
          <w:rFonts w:ascii="Arial" w:hAnsi="Arial" w:cs="Arial"/>
          <w:sz w:val="22"/>
        </w:rPr>
        <w:tab/>
        <w:t>A …………………, le…………………</w:t>
      </w: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t xml:space="preserve">Le Président du Conseil </w:t>
      </w:r>
      <w:r w:rsidR="00B75856">
        <w:rPr>
          <w:rFonts w:ascii="Arial" w:hAnsi="Arial" w:cs="Arial"/>
          <w:sz w:val="22"/>
        </w:rPr>
        <w:t>d</w:t>
      </w:r>
      <w:r w:rsidR="00656027">
        <w:rPr>
          <w:rFonts w:ascii="Arial" w:hAnsi="Arial" w:cs="Arial"/>
          <w:sz w:val="22"/>
        </w:rPr>
        <w:t>épartemental</w:t>
      </w:r>
      <w:r>
        <w:rPr>
          <w:rFonts w:ascii="Arial" w:hAnsi="Arial" w:cs="Arial"/>
          <w:sz w:val="22"/>
        </w:rPr>
        <w:tab/>
      </w:r>
      <w:r>
        <w:rPr>
          <w:rFonts w:ascii="Arial" w:hAnsi="Arial" w:cs="Arial"/>
          <w:sz w:val="22"/>
        </w:rPr>
        <w:tab/>
      </w:r>
      <w:r>
        <w:rPr>
          <w:rFonts w:ascii="Arial" w:hAnsi="Arial" w:cs="Arial"/>
          <w:sz w:val="22"/>
        </w:rPr>
        <w:tab/>
        <w:t>Le Maire (Président)</w:t>
      </w:r>
    </w:p>
    <w:p w:rsidR="00C91EEE" w:rsidRDefault="00C91EEE">
      <w:pPr>
        <w:jc w:val="both"/>
        <w:rPr>
          <w:rFonts w:ascii="Arial" w:hAnsi="Arial" w:cs="Arial"/>
          <w:sz w:val="22"/>
        </w:rPr>
      </w:pPr>
      <w:r>
        <w:rPr>
          <w:rFonts w:ascii="Arial" w:hAnsi="Arial" w:cs="Arial"/>
          <w:sz w:val="22"/>
        </w:rPr>
        <w:t>…..……………………………..</w:t>
      </w:r>
      <w:r>
        <w:rPr>
          <w:rFonts w:ascii="Arial" w:hAnsi="Arial" w:cs="Arial"/>
          <w:sz w:val="22"/>
        </w:rPr>
        <w:tab/>
      </w:r>
      <w:r>
        <w:rPr>
          <w:rFonts w:ascii="Arial" w:hAnsi="Arial" w:cs="Arial"/>
          <w:sz w:val="22"/>
        </w:rPr>
        <w:tab/>
      </w:r>
      <w:r>
        <w:rPr>
          <w:rFonts w:ascii="Arial" w:hAnsi="Arial" w:cs="Arial"/>
          <w:sz w:val="22"/>
        </w:rPr>
        <w:tab/>
        <w:t>de……………………</w:t>
      </w: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r>
        <w:rPr>
          <w:rFonts w:ascii="Arial" w:hAnsi="Arial" w:cs="Arial"/>
          <w:sz w:val="22"/>
        </w:rPr>
        <w:br w:type="page"/>
      </w: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jc w:val="both"/>
        <w:rPr>
          <w:rFonts w:ascii="Arial" w:hAnsi="Arial" w:cs="Arial"/>
          <w:sz w:val="22"/>
        </w:rPr>
      </w:pPr>
    </w:p>
    <w:p w:rsidR="00C91EEE" w:rsidRDefault="00C91EEE">
      <w:pPr>
        <w:pStyle w:val="Titre1"/>
        <w:shd w:val="clear" w:color="auto" w:fill="E0E0E0"/>
        <w:rPr>
          <w:rFonts w:ascii="Arial" w:hAnsi="Arial" w:cs="Arial"/>
          <w:sz w:val="32"/>
        </w:rPr>
      </w:pPr>
      <w:r>
        <w:rPr>
          <w:rFonts w:ascii="Arial" w:hAnsi="Arial" w:cs="Arial"/>
          <w:sz w:val="32"/>
        </w:rPr>
        <w:t>ANNEXE 1 DETAIL DES PRESTATIONS</w:t>
      </w:r>
    </w:p>
    <w:p w:rsidR="00C91EEE" w:rsidRDefault="00C91EEE">
      <w:pPr>
        <w:pStyle w:val="Titre2"/>
        <w:rPr>
          <w:rFonts w:ascii="Arial" w:hAnsi="Arial" w:cs="Arial"/>
          <w:i/>
          <w:iCs/>
        </w:rPr>
      </w:pPr>
    </w:p>
    <w:p w:rsidR="00C91EEE" w:rsidRDefault="00C91EEE" w:rsidP="003D0470">
      <w:pPr>
        <w:ind w:firstLine="708"/>
        <w:rPr>
          <w:rFonts w:ascii="Arial" w:hAnsi="Arial" w:cs="Arial"/>
        </w:rPr>
      </w:pPr>
      <w:r>
        <w:br w:type="page"/>
      </w:r>
    </w:p>
    <w:p w:rsidR="003D0470" w:rsidRDefault="003D0470">
      <w:pPr>
        <w:pBdr>
          <w:top w:val="double" w:sz="4" w:space="1" w:color="auto"/>
          <w:bottom w:val="double" w:sz="4" w:space="1" w:color="auto"/>
        </w:pBdr>
        <w:jc w:val="center"/>
        <w:rPr>
          <w:rFonts w:ascii="Arial" w:hAnsi="Arial" w:cs="Arial"/>
          <w:sz w:val="32"/>
        </w:rPr>
      </w:pPr>
    </w:p>
    <w:p w:rsidR="00C91EEE" w:rsidRDefault="00C91EEE">
      <w:pPr>
        <w:pBdr>
          <w:top w:val="double" w:sz="4" w:space="1" w:color="auto"/>
          <w:bottom w:val="double" w:sz="4" w:space="1" w:color="auto"/>
        </w:pBdr>
        <w:jc w:val="center"/>
        <w:rPr>
          <w:rFonts w:ascii="Arial" w:hAnsi="Arial" w:cs="Arial"/>
          <w:sz w:val="32"/>
        </w:rPr>
      </w:pPr>
      <w:r>
        <w:rPr>
          <w:rFonts w:ascii="Arial" w:hAnsi="Arial" w:cs="Arial"/>
          <w:sz w:val="32"/>
        </w:rPr>
        <w:t>DETAIL DES PRESTATIONS</w:t>
      </w:r>
    </w:p>
    <w:p w:rsidR="00C91EEE" w:rsidRDefault="00C91EEE">
      <w:pPr>
        <w:pBdr>
          <w:top w:val="double" w:sz="4" w:space="1" w:color="auto"/>
          <w:bottom w:val="double" w:sz="4" w:space="1" w:color="auto"/>
        </w:pBdr>
        <w:jc w:val="center"/>
        <w:rPr>
          <w:rFonts w:ascii="Arial" w:hAnsi="Arial" w:cs="Arial"/>
          <w:sz w:val="32"/>
        </w:rPr>
      </w:pPr>
      <w:r>
        <w:rPr>
          <w:rFonts w:ascii="Arial" w:hAnsi="Arial" w:cs="Arial"/>
          <w:sz w:val="32"/>
        </w:rPr>
        <w:t>ASSAINISSEMENT COLLECTIF</w:t>
      </w:r>
    </w:p>
    <w:p w:rsidR="00582BA8" w:rsidRDefault="00AF1E6A">
      <w:pPr>
        <w:pBdr>
          <w:top w:val="double" w:sz="4" w:space="1" w:color="auto"/>
          <w:bottom w:val="double" w:sz="4" w:space="1" w:color="auto"/>
        </w:pBdr>
        <w:jc w:val="center"/>
        <w:rPr>
          <w:rFonts w:ascii="Arial" w:hAnsi="Arial" w:cs="Arial"/>
          <w:sz w:val="32"/>
        </w:rPr>
      </w:pPr>
      <w:r>
        <w:rPr>
          <w:rFonts w:ascii="Arial" w:hAnsi="Arial" w:cs="Arial"/>
          <w:sz w:val="32"/>
        </w:rPr>
        <w:t>S</w:t>
      </w:r>
      <w:r w:rsidR="00582BA8">
        <w:rPr>
          <w:rFonts w:ascii="Arial" w:hAnsi="Arial" w:cs="Arial"/>
          <w:sz w:val="32"/>
        </w:rPr>
        <w:t>uivi de station d’épuration</w:t>
      </w:r>
    </w:p>
    <w:p w:rsidR="00C91EEE" w:rsidRDefault="00C91EEE">
      <w:pPr>
        <w:pBdr>
          <w:top w:val="double" w:sz="4" w:space="1" w:color="auto"/>
          <w:bottom w:val="double" w:sz="4" w:space="1" w:color="auto"/>
        </w:pBdr>
        <w:jc w:val="center"/>
        <w:rPr>
          <w:rFonts w:ascii="Arial" w:hAnsi="Arial" w:cs="Arial"/>
        </w:rPr>
      </w:pPr>
    </w:p>
    <w:p w:rsidR="00C91EEE" w:rsidRPr="00820EE5" w:rsidRDefault="00C91EEE">
      <w:pPr>
        <w:pStyle w:val="Titre3"/>
        <w:rPr>
          <w:rFonts w:ascii="Arial" w:hAnsi="Arial" w:cs="Arial"/>
          <w:sz w:val="22"/>
          <w:szCs w:val="22"/>
        </w:rPr>
      </w:pPr>
    </w:p>
    <w:p w:rsidR="00634E20" w:rsidRPr="00820EE5" w:rsidRDefault="00634E20">
      <w:pPr>
        <w:pStyle w:val="En-tte"/>
        <w:tabs>
          <w:tab w:val="clear" w:pos="4536"/>
          <w:tab w:val="clear" w:pos="9072"/>
        </w:tabs>
        <w:rPr>
          <w:rFonts w:ascii="Arial" w:hAnsi="Arial" w:cs="Arial"/>
          <w:b/>
          <w:bCs/>
          <w:sz w:val="22"/>
          <w:szCs w:val="22"/>
          <w:u w:val="single"/>
        </w:rPr>
      </w:pPr>
    </w:p>
    <w:p w:rsidR="00C91EEE" w:rsidRPr="00820EE5" w:rsidRDefault="000752A0">
      <w:pPr>
        <w:pStyle w:val="En-tte"/>
        <w:tabs>
          <w:tab w:val="clear" w:pos="4536"/>
          <w:tab w:val="clear" w:pos="9072"/>
        </w:tabs>
        <w:rPr>
          <w:rFonts w:ascii="Arial" w:hAnsi="Arial" w:cs="Arial"/>
          <w:b/>
          <w:bCs/>
          <w:sz w:val="22"/>
          <w:szCs w:val="22"/>
          <w:u w:val="single"/>
        </w:rPr>
      </w:pPr>
      <w:r w:rsidRPr="00820EE5">
        <w:rPr>
          <w:rFonts w:ascii="Arial" w:hAnsi="Arial" w:cs="Arial"/>
          <w:b/>
          <w:bCs/>
          <w:sz w:val="22"/>
          <w:szCs w:val="22"/>
          <w:u w:val="single"/>
        </w:rPr>
        <w:t>Bilans de fonctionnement de la s</w:t>
      </w:r>
      <w:r w:rsidR="00C91EEE" w:rsidRPr="00820EE5">
        <w:rPr>
          <w:rFonts w:ascii="Arial" w:hAnsi="Arial" w:cs="Arial"/>
          <w:b/>
          <w:bCs/>
          <w:sz w:val="22"/>
          <w:szCs w:val="22"/>
          <w:u w:val="single"/>
        </w:rPr>
        <w:t>tation d’épuration</w:t>
      </w:r>
    </w:p>
    <w:p w:rsidR="00E962AD" w:rsidRPr="00820EE5" w:rsidRDefault="00E962AD" w:rsidP="006F652C">
      <w:pPr>
        <w:pStyle w:val="En-tte"/>
        <w:tabs>
          <w:tab w:val="clear" w:pos="4536"/>
          <w:tab w:val="clear" w:pos="9072"/>
        </w:tabs>
        <w:jc w:val="both"/>
        <w:rPr>
          <w:rFonts w:ascii="Arial" w:hAnsi="Arial" w:cs="Arial"/>
          <w:sz w:val="22"/>
          <w:szCs w:val="22"/>
        </w:rPr>
      </w:pPr>
    </w:p>
    <w:p w:rsidR="00F42D19" w:rsidRPr="00820EE5" w:rsidRDefault="00F42D19" w:rsidP="00F42D19">
      <w:pPr>
        <w:pStyle w:val="En-tte"/>
        <w:tabs>
          <w:tab w:val="clear" w:pos="4536"/>
          <w:tab w:val="clear" w:pos="9072"/>
        </w:tabs>
        <w:jc w:val="both"/>
        <w:rPr>
          <w:rFonts w:ascii="Arial" w:hAnsi="Arial" w:cs="Arial"/>
          <w:sz w:val="22"/>
          <w:szCs w:val="22"/>
        </w:rPr>
      </w:pPr>
      <w:r w:rsidRPr="00820EE5">
        <w:rPr>
          <w:rFonts w:ascii="Arial" w:hAnsi="Arial" w:cs="Arial"/>
          <w:sz w:val="22"/>
          <w:szCs w:val="22"/>
        </w:rPr>
        <w:t>Bilan</w:t>
      </w:r>
      <w:r w:rsidR="000752A0" w:rsidRPr="00820EE5">
        <w:rPr>
          <w:rFonts w:ascii="Arial" w:hAnsi="Arial" w:cs="Arial"/>
          <w:sz w:val="22"/>
          <w:szCs w:val="22"/>
        </w:rPr>
        <w:t>s</w:t>
      </w:r>
      <w:r w:rsidRPr="00820EE5">
        <w:rPr>
          <w:rFonts w:ascii="Arial" w:hAnsi="Arial" w:cs="Arial"/>
          <w:sz w:val="22"/>
          <w:szCs w:val="22"/>
        </w:rPr>
        <w:t xml:space="preserve"> sur 24h avec mesure de débit (1à 2 par an)</w:t>
      </w:r>
    </w:p>
    <w:p w:rsidR="00F42D19" w:rsidRPr="00820EE5" w:rsidRDefault="00F42D19" w:rsidP="00F42D19">
      <w:pPr>
        <w:pStyle w:val="En-tte"/>
        <w:tabs>
          <w:tab w:val="clear" w:pos="4536"/>
          <w:tab w:val="clear" w:pos="9072"/>
        </w:tabs>
        <w:jc w:val="both"/>
        <w:rPr>
          <w:rFonts w:ascii="Arial" w:hAnsi="Arial" w:cs="Arial"/>
          <w:sz w:val="22"/>
          <w:szCs w:val="22"/>
        </w:rPr>
      </w:pPr>
      <w:r w:rsidRPr="00820EE5">
        <w:rPr>
          <w:rFonts w:ascii="Arial" w:hAnsi="Arial" w:cs="Arial"/>
          <w:sz w:val="22"/>
          <w:szCs w:val="22"/>
        </w:rPr>
        <w:t>Visites sur site avec prélèvements ponctuels et tests de contrôle (1 à 2 par an)</w:t>
      </w:r>
    </w:p>
    <w:p w:rsidR="00F42D19" w:rsidRPr="00820EE5" w:rsidRDefault="00F42D19" w:rsidP="00F42D19">
      <w:pPr>
        <w:ind w:left="360"/>
        <w:jc w:val="both"/>
        <w:rPr>
          <w:rFonts w:ascii="Arial" w:hAnsi="Arial" w:cs="Arial"/>
          <w:sz w:val="22"/>
          <w:szCs w:val="22"/>
          <w:highlight w:val="yellow"/>
        </w:rPr>
      </w:pPr>
    </w:p>
    <w:p w:rsidR="00F42D19" w:rsidRPr="00820EE5" w:rsidRDefault="00F42D19" w:rsidP="00F42D19">
      <w:pPr>
        <w:jc w:val="both"/>
        <w:rPr>
          <w:rFonts w:ascii="Arial" w:hAnsi="Arial" w:cs="Arial"/>
          <w:sz w:val="22"/>
          <w:szCs w:val="22"/>
        </w:rPr>
      </w:pPr>
      <w:r w:rsidRPr="00820EE5">
        <w:rPr>
          <w:rFonts w:ascii="Arial" w:hAnsi="Arial" w:cs="Arial"/>
          <w:sz w:val="22"/>
          <w:szCs w:val="22"/>
        </w:rPr>
        <w:t>incluant pour chaque visite :</w:t>
      </w:r>
    </w:p>
    <w:p w:rsidR="0026379A" w:rsidRPr="00820EE5" w:rsidRDefault="0026379A" w:rsidP="00F42D19">
      <w:pPr>
        <w:jc w:val="both"/>
        <w:rPr>
          <w:rFonts w:ascii="Arial" w:hAnsi="Arial" w:cs="Arial"/>
          <w:sz w:val="22"/>
          <w:szCs w:val="22"/>
        </w:rPr>
      </w:pPr>
    </w:p>
    <w:p w:rsidR="00F42D19" w:rsidRPr="00820EE5" w:rsidRDefault="00F42D19" w:rsidP="00F42D19">
      <w:pPr>
        <w:numPr>
          <w:ilvl w:val="0"/>
          <w:numId w:val="21"/>
        </w:numPr>
        <w:jc w:val="both"/>
        <w:rPr>
          <w:rFonts w:ascii="Arial" w:hAnsi="Arial" w:cs="Arial"/>
          <w:sz w:val="22"/>
          <w:szCs w:val="22"/>
        </w:rPr>
      </w:pPr>
      <w:r w:rsidRPr="00820EE5">
        <w:rPr>
          <w:rFonts w:ascii="Arial" w:hAnsi="Arial" w:cs="Arial"/>
          <w:sz w:val="22"/>
          <w:szCs w:val="22"/>
        </w:rPr>
        <w:t>Déplacement,</w:t>
      </w:r>
    </w:p>
    <w:p w:rsidR="00F42D19" w:rsidRPr="00820EE5" w:rsidRDefault="00F42D19" w:rsidP="00F42D19">
      <w:pPr>
        <w:numPr>
          <w:ilvl w:val="0"/>
          <w:numId w:val="21"/>
        </w:numPr>
        <w:jc w:val="both"/>
        <w:rPr>
          <w:rFonts w:ascii="Arial" w:hAnsi="Arial" w:cs="Arial"/>
          <w:sz w:val="22"/>
          <w:szCs w:val="22"/>
        </w:rPr>
      </w:pPr>
      <w:r w:rsidRPr="00820EE5">
        <w:rPr>
          <w:rFonts w:ascii="Arial" w:hAnsi="Arial" w:cs="Arial"/>
          <w:sz w:val="22"/>
          <w:szCs w:val="22"/>
        </w:rPr>
        <w:t>Prélèvements d'effluents en entrée et sortie de station,</w:t>
      </w:r>
    </w:p>
    <w:p w:rsidR="00F42D19" w:rsidRPr="00820EE5" w:rsidRDefault="00F42D19" w:rsidP="00F42D19">
      <w:pPr>
        <w:numPr>
          <w:ilvl w:val="0"/>
          <w:numId w:val="21"/>
        </w:numPr>
        <w:jc w:val="both"/>
        <w:rPr>
          <w:rFonts w:ascii="Arial" w:hAnsi="Arial" w:cs="Arial"/>
          <w:sz w:val="22"/>
          <w:szCs w:val="22"/>
        </w:rPr>
      </w:pPr>
      <w:r w:rsidRPr="00820EE5">
        <w:rPr>
          <w:rFonts w:ascii="Arial" w:hAnsi="Arial" w:cs="Arial"/>
          <w:sz w:val="22"/>
          <w:szCs w:val="22"/>
        </w:rPr>
        <w:t>Relevé des compteurs,</w:t>
      </w:r>
    </w:p>
    <w:p w:rsidR="00F42D19" w:rsidRPr="00820EE5" w:rsidRDefault="00F42D19" w:rsidP="00F42D19">
      <w:pPr>
        <w:numPr>
          <w:ilvl w:val="0"/>
          <w:numId w:val="21"/>
        </w:numPr>
        <w:jc w:val="both"/>
        <w:rPr>
          <w:rFonts w:ascii="Arial" w:hAnsi="Arial" w:cs="Arial"/>
          <w:sz w:val="22"/>
          <w:szCs w:val="22"/>
        </w:rPr>
      </w:pPr>
      <w:r w:rsidRPr="00820EE5">
        <w:rPr>
          <w:rFonts w:ascii="Arial" w:hAnsi="Arial" w:cs="Arial"/>
          <w:sz w:val="22"/>
          <w:szCs w:val="22"/>
        </w:rPr>
        <w:t xml:space="preserve">Tests de </w:t>
      </w:r>
      <w:r w:rsidR="0026379A" w:rsidRPr="00820EE5">
        <w:rPr>
          <w:rFonts w:ascii="Arial" w:hAnsi="Arial" w:cs="Arial"/>
          <w:sz w:val="22"/>
          <w:szCs w:val="22"/>
        </w:rPr>
        <w:t xml:space="preserve">terrain (dont test de </w:t>
      </w:r>
      <w:r w:rsidRPr="00820EE5">
        <w:rPr>
          <w:rFonts w:ascii="Arial" w:hAnsi="Arial" w:cs="Arial"/>
          <w:sz w:val="22"/>
          <w:szCs w:val="22"/>
        </w:rPr>
        <w:t>décantation</w:t>
      </w:r>
      <w:r w:rsidR="0026379A" w:rsidRPr="00820EE5">
        <w:rPr>
          <w:rFonts w:ascii="Arial" w:hAnsi="Arial" w:cs="Arial"/>
          <w:sz w:val="22"/>
          <w:szCs w:val="22"/>
        </w:rPr>
        <w:t>)</w:t>
      </w:r>
      <w:r w:rsidRPr="00820EE5">
        <w:rPr>
          <w:rFonts w:ascii="Arial" w:hAnsi="Arial" w:cs="Arial"/>
          <w:sz w:val="22"/>
          <w:szCs w:val="22"/>
        </w:rPr>
        <w:t>,</w:t>
      </w:r>
    </w:p>
    <w:p w:rsidR="00F42D19" w:rsidRPr="00820EE5" w:rsidRDefault="00F42D19" w:rsidP="00F42D19">
      <w:pPr>
        <w:numPr>
          <w:ilvl w:val="0"/>
          <w:numId w:val="21"/>
        </w:numPr>
        <w:jc w:val="both"/>
        <w:rPr>
          <w:rFonts w:ascii="Arial" w:hAnsi="Arial" w:cs="Arial"/>
          <w:sz w:val="22"/>
          <w:szCs w:val="22"/>
        </w:rPr>
      </w:pPr>
      <w:r w:rsidRPr="00820EE5">
        <w:rPr>
          <w:rFonts w:ascii="Arial" w:hAnsi="Arial" w:cs="Arial"/>
          <w:sz w:val="22"/>
          <w:szCs w:val="22"/>
        </w:rPr>
        <w:t>Analyses par le laboratoire départemental (DBO5, DCO, MES, NTK, NH4, NO2, NO3, Pt, PO4 - Boues : MES, MS, MM),</w:t>
      </w:r>
    </w:p>
    <w:p w:rsidR="00F42D19" w:rsidRPr="00820EE5" w:rsidRDefault="00161128" w:rsidP="00F42D19">
      <w:pPr>
        <w:numPr>
          <w:ilvl w:val="0"/>
          <w:numId w:val="21"/>
        </w:numPr>
        <w:jc w:val="both"/>
        <w:rPr>
          <w:rFonts w:ascii="Arial" w:hAnsi="Arial" w:cs="Arial"/>
          <w:sz w:val="22"/>
          <w:szCs w:val="22"/>
        </w:rPr>
      </w:pPr>
      <w:r w:rsidRPr="00820EE5">
        <w:rPr>
          <w:rFonts w:ascii="Arial" w:hAnsi="Arial" w:cs="Arial"/>
          <w:sz w:val="22"/>
          <w:szCs w:val="22"/>
        </w:rPr>
        <w:t>Interprétation des résultats</w:t>
      </w:r>
      <w:r w:rsidR="00F42D19" w:rsidRPr="00820EE5">
        <w:rPr>
          <w:rFonts w:ascii="Arial" w:hAnsi="Arial" w:cs="Arial"/>
          <w:sz w:val="22"/>
          <w:szCs w:val="22"/>
        </w:rPr>
        <w:t>,</w:t>
      </w:r>
    </w:p>
    <w:p w:rsidR="00F42D19" w:rsidRPr="00820EE5" w:rsidRDefault="00F42D19" w:rsidP="00F42D19">
      <w:pPr>
        <w:numPr>
          <w:ilvl w:val="0"/>
          <w:numId w:val="21"/>
        </w:numPr>
        <w:jc w:val="both"/>
        <w:rPr>
          <w:rFonts w:ascii="Arial" w:hAnsi="Arial" w:cs="Arial"/>
          <w:sz w:val="22"/>
          <w:szCs w:val="22"/>
        </w:rPr>
      </w:pPr>
      <w:r w:rsidRPr="00820EE5">
        <w:rPr>
          <w:rFonts w:ascii="Arial" w:hAnsi="Arial" w:cs="Arial"/>
          <w:sz w:val="22"/>
          <w:szCs w:val="22"/>
        </w:rPr>
        <w:t>Rapports (papier en 1 exemplaire + version informatique).</w:t>
      </w:r>
    </w:p>
    <w:p w:rsidR="00F42D19" w:rsidRPr="00820EE5" w:rsidRDefault="00F42D19">
      <w:pPr>
        <w:pStyle w:val="En-tte"/>
        <w:tabs>
          <w:tab w:val="clear" w:pos="4536"/>
          <w:tab w:val="clear" w:pos="9072"/>
        </w:tabs>
        <w:rPr>
          <w:rFonts w:ascii="Arial" w:hAnsi="Arial" w:cs="Arial"/>
          <w:b/>
          <w:bCs/>
          <w:sz w:val="22"/>
          <w:szCs w:val="22"/>
          <w:u w:val="single"/>
        </w:rPr>
      </w:pPr>
    </w:p>
    <w:p w:rsidR="00161128" w:rsidRPr="00820EE5" w:rsidRDefault="00161128" w:rsidP="00161128">
      <w:pPr>
        <w:tabs>
          <w:tab w:val="num" w:pos="2062"/>
        </w:tabs>
        <w:jc w:val="both"/>
        <w:rPr>
          <w:rFonts w:ascii="Arial" w:hAnsi="Arial" w:cs="Arial"/>
          <w:sz w:val="22"/>
          <w:szCs w:val="22"/>
        </w:rPr>
      </w:pPr>
      <w:r w:rsidRPr="00820EE5">
        <w:rPr>
          <w:rFonts w:ascii="Arial" w:hAnsi="Arial" w:cs="Arial"/>
          <w:sz w:val="22"/>
          <w:szCs w:val="22"/>
        </w:rPr>
        <w:t>Le cas échéant, contrôle des appareils de mesures et des méthodes de prélèvement de l’exploitant.</w:t>
      </w:r>
    </w:p>
    <w:p w:rsidR="00161128" w:rsidRPr="00820EE5" w:rsidRDefault="00161128" w:rsidP="00161128">
      <w:pPr>
        <w:tabs>
          <w:tab w:val="num" w:pos="2062"/>
        </w:tabs>
        <w:jc w:val="both"/>
        <w:rPr>
          <w:rFonts w:ascii="Arial" w:hAnsi="Arial" w:cs="Arial"/>
          <w:sz w:val="22"/>
          <w:szCs w:val="22"/>
        </w:rPr>
      </w:pPr>
    </w:p>
    <w:p w:rsidR="00634E20" w:rsidRPr="00820EE5" w:rsidRDefault="00634E20" w:rsidP="00161128">
      <w:pPr>
        <w:tabs>
          <w:tab w:val="num" w:pos="2062"/>
        </w:tabs>
        <w:jc w:val="both"/>
        <w:rPr>
          <w:rFonts w:ascii="Arial" w:hAnsi="Arial" w:cs="Arial"/>
          <w:sz w:val="22"/>
          <w:szCs w:val="22"/>
        </w:rPr>
      </w:pPr>
    </w:p>
    <w:p w:rsidR="00267E4D" w:rsidRPr="00820EE5" w:rsidRDefault="00267E4D" w:rsidP="00267E4D">
      <w:pPr>
        <w:pStyle w:val="En-tte"/>
        <w:tabs>
          <w:tab w:val="clear" w:pos="4536"/>
          <w:tab w:val="clear" w:pos="9072"/>
        </w:tabs>
        <w:rPr>
          <w:rFonts w:ascii="Arial" w:hAnsi="Arial" w:cs="Arial"/>
          <w:b/>
          <w:bCs/>
          <w:sz w:val="22"/>
          <w:szCs w:val="22"/>
          <w:u w:val="single"/>
        </w:rPr>
      </w:pPr>
      <w:r w:rsidRPr="00820EE5">
        <w:rPr>
          <w:rFonts w:ascii="Arial" w:hAnsi="Arial" w:cs="Arial"/>
          <w:b/>
          <w:bCs/>
          <w:sz w:val="22"/>
          <w:szCs w:val="22"/>
          <w:u w:val="single"/>
        </w:rPr>
        <w:t>Autres prestations ponctuelles concernant la station d’épuration</w:t>
      </w:r>
    </w:p>
    <w:p w:rsidR="00267E4D" w:rsidRPr="00820EE5" w:rsidRDefault="00267E4D" w:rsidP="00161128">
      <w:pPr>
        <w:tabs>
          <w:tab w:val="num" w:pos="2062"/>
        </w:tabs>
        <w:jc w:val="both"/>
        <w:rPr>
          <w:rFonts w:ascii="Arial" w:hAnsi="Arial" w:cs="Arial"/>
          <w:sz w:val="22"/>
          <w:szCs w:val="22"/>
        </w:rPr>
      </w:pPr>
    </w:p>
    <w:p w:rsidR="00C91EEE" w:rsidRPr="00820EE5" w:rsidRDefault="00A52BA4" w:rsidP="00161128">
      <w:pPr>
        <w:tabs>
          <w:tab w:val="num" w:pos="2062"/>
        </w:tabs>
        <w:jc w:val="both"/>
        <w:rPr>
          <w:rFonts w:ascii="Arial" w:hAnsi="Arial" w:cs="Arial"/>
          <w:sz w:val="22"/>
          <w:szCs w:val="22"/>
        </w:rPr>
      </w:pPr>
      <w:r w:rsidRPr="00820EE5">
        <w:rPr>
          <w:rFonts w:ascii="Arial" w:hAnsi="Arial" w:cs="Arial"/>
          <w:sz w:val="22"/>
          <w:szCs w:val="22"/>
        </w:rPr>
        <w:t>R</w:t>
      </w:r>
      <w:r w:rsidR="00C91EEE" w:rsidRPr="00820EE5">
        <w:rPr>
          <w:rFonts w:ascii="Arial" w:hAnsi="Arial" w:cs="Arial"/>
          <w:sz w:val="22"/>
          <w:szCs w:val="22"/>
        </w:rPr>
        <w:t xml:space="preserve">édaction </w:t>
      </w:r>
      <w:r w:rsidRPr="00820EE5">
        <w:rPr>
          <w:rFonts w:ascii="Arial" w:hAnsi="Arial" w:cs="Arial"/>
          <w:sz w:val="22"/>
          <w:szCs w:val="22"/>
        </w:rPr>
        <w:t xml:space="preserve">et mise à jour </w:t>
      </w:r>
      <w:r w:rsidR="00C91EEE" w:rsidRPr="00820EE5">
        <w:rPr>
          <w:rFonts w:ascii="Arial" w:hAnsi="Arial" w:cs="Arial"/>
          <w:sz w:val="22"/>
          <w:szCs w:val="22"/>
        </w:rPr>
        <w:t xml:space="preserve">d’une </w:t>
      </w:r>
      <w:r w:rsidRPr="00820EE5">
        <w:rPr>
          <w:rFonts w:ascii="Arial" w:hAnsi="Arial" w:cs="Arial"/>
          <w:sz w:val="22"/>
          <w:szCs w:val="22"/>
        </w:rPr>
        <w:t>fiche descriptive de la station (scénario SANDRE)</w:t>
      </w:r>
      <w:r w:rsidR="00267E4D" w:rsidRPr="00820EE5">
        <w:rPr>
          <w:rFonts w:ascii="Arial" w:hAnsi="Arial" w:cs="Arial"/>
          <w:sz w:val="22"/>
          <w:szCs w:val="22"/>
        </w:rPr>
        <w:t>,</w:t>
      </w:r>
    </w:p>
    <w:p w:rsidR="00C91EEE" w:rsidRDefault="00E962AD" w:rsidP="00161128">
      <w:pPr>
        <w:tabs>
          <w:tab w:val="num" w:pos="2062"/>
        </w:tabs>
        <w:jc w:val="both"/>
        <w:rPr>
          <w:rFonts w:ascii="Arial" w:hAnsi="Arial" w:cs="Arial"/>
          <w:sz w:val="22"/>
          <w:szCs w:val="22"/>
        </w:rPr>
      </w:pPr>
      <w:r w:rsidRPr="00820EE5">
        <w:rPr>
          <w:rFonts w:ascii="Arial" w:hAnsi="Arial" w:cs="Arial"/>
          <w:sz w:val="22"/>
          <w:szCs w:val="22"/>
        </w:rPr>
        <w:t>A</w:t>
      </w:r>
      <w:r w:rsidR="00C91EEE" w:rsidRPr="00820EE5">
        <w:rPr>
          <w:rFonts w:ascii="Arial" w:hAnsi="Arial" w:cs="Arial"/>
          <w:sz w:val="22"/>
          <w:szCs w:val="22"/>
        </w:rPr>
        <w:t xml:space="preserve">ssistance à la rédaction </w:t>
      </w:r>
      <w:r w:rsidR="00A52BA4" w:rsidRPr="00820EE5">
        <w:rPr>
          <w:rFonts w:ascii="Arial" w:hAnsi="Arial" w:cs="Arial"/>
          <w:sz w:val="22"/>
          <w:szCs w:val="22"/>
        </w:rPr>
        <w:t xml:space="preserve">et à la mise à jour </w:t>
      </w:r>
      <w:r w:rsidR="00C91EEE" w:rsidRPr="00820EE5">
        <w:rPr>
          <w:rFonts w:ascii="Arial" w:hAnsi="Arial" w:cs="Arial"/>
          <w:sz w:val="22"/>
          <w:szCs w:val="22"/>
        </w:rPr>
        <w:t>d’un manuel d’autosurveillance (identification des équipements, des méthodes et procédures)</w:t>
      </w:r>
      <w:r w:rsidR="00267E4D" w:rsidRPr="00820EE5">
        <w:rPr>
          <w:rFonts w:ascii="Arial" w:hAnsi="Arial" w:cs="Arial"/>
          <w:sz w:val="22"/>
          <w:szCs w:val="22"/>
        </w:rPr>
        <w:t>,</w:t>
      </w:r>
    </w:p>
    <w:p w:rsidR="00AB02D4" w:rsidRPr="00AB02D4" w:rsidRDefault="00AB02D4" w:rsidP="00AB02D4">
      <w:pPr>
        <w:tabs>
          <w:tab w:val="num" w:pos="2062"/>
        </w:tabs>
        <w:jc w:val="both"/>
        <w:rPr>
          <w:rFonts w:ascii="Arial" w:hAnsi="Arial" w:cs="Arial"/>
          <w:sz w:val="22"/>
          <w:szCs w:val="22"/>
        </w:rPr>
      </w:pPr>
      <w:r w:rsidRPr="00AB02D4">
        <w:rPr>
          <w:rFonts w:ascii="Arial" w:hAnsi="Arial" w:cs="Arial"/>
          <w:sz w:val="22"/>
          <w:szCs w:val="22"/>
        </w:rPr>
        <w:t xml:space="preserve">Envoi annuel des résultats </w:t>
      </w:r>
      <w:r>
        <w:rPr>
          <w:rFonts w:ascii="Arial" w:hAnsi="Arial" w:cs="Arial"/>
          <w:sz w:val="22"/>
          <w:szCs w:val="22"/>
        </w:rPr>
        <w:t xml:space="preserve">des bilans </w:t>
      </w:r>
      <w:r w:rsidRPr="00AB02D4">
        <w:rPr>
          <w:rFonts w:ascii="Arial" w:hAnsi="Arial" w:cs="Arial"/>
          <w:sz w:val="22"/>
          <w:szCs w:val="22"/>
        </w:rPr>
        <w:t>à l’Agence de l’Eau Seine-Normandie sur le portail DEQUADO</w:t>
      </w:r>
      <w:r>
        <w:rPr>
          <w:rFonts w:ascii="Arial" w:hAnsi="Arial" w:cs="Arial"/>
          <w:sz w:val="22"/>
          <w:szCs w:val="22"/>
        </w:rPr>
        <w:t>,</w:t>
      </w:r>
    </w:p>
    <w:p w:rsidR="00C91EEE" w:rsidRPr="00820EE5" w:rsidRDefault="00E962AD" w:rsidP="00161128">
      <w:pPr>
        <w:tabs>
          <w:tab w:val="num" w:pos="2062"/>
        </w:tabs>
        <w:jc w:val="both"/>
        <w:rPr>
          <w:rFonts w:ascii="Arial" w:hAnsi="Arial" w:cs="Arial"/>
          <w:sz w:val="22"/>
          <w:szCs w:val="22"/>
        </w:rPr>
      </w:pPr>
      <w:r w:rsidRPr="00820EE5">
        <w:rPr>
          <w:rFonts w:ascii="Arial" w:hAnsi="Arial" w:cs="Arial"/>
          <w:sz w:val="22"/>
          <w:szCs w:val="22"/>
        </w:rPr>
        <w:t>A</w:t>
      </w:r>
      <w:r w:rsidR="00A52BA4" w:rsidRPr="00820EE5">
        <w:rPr>
          <w:rFonts w:ascii="Arial" w:hAnsi="Arial" w:cs="Arial"/>
          <w:sz w:val="22"/>
          <w:szCs w:val="22"/>
        </w:rPr>
        <w:t>ssistance</w:t>
      </w:r>
      <w:r w:rsidR="00267E4D" w:rsidRPr="00820EE5">
        <w:rPr>
          <w:rFonts w:ascii="Arial" w:hAnsi="Arial" w:cs="Arial"/>
          <w:sz w:val="22"/>
          <w:szCs w:val="22"/>
        </w:rPr>
        <w:t xml:space="preserve"> et conseil concernant les</w:t>
      </w:r>
      <w:r w:rsidR="00A52BA4" w:rsidRPr="00820EE5">
        <w:rPr>
          <w:rFonts w:ascii="Arial" w:hAnsi="Arial" w:cs="Arial"/>
          <w:sz w:val="22"/>
          <w:szCs w:val="22"/>
        </w:rPr>
        <w:t xml:space="preserve"> travaux</w:t>
      </w:r>
      <w:r w:rsidR="00267E4D" w:rsidRPr="00820EE5">
        <w:rPr>
          <w:rFonts w:ascii="Arial" w:hAnsi="Arial" w:cs="Arial"/>
          <w:sz w:val="22"/>
          <w:szCs w:val="22"/>
        </w:rPr>
        <w:t xml:space="preserve"> (pendant les études préalables, pendant le chantier et lors de la réception des travaux).</w:t>
      </w:r>
      <w:r w:rsidR="00C91EEE" w:rsidRPr="00820EE5">
        <w:rPr>
          <w:rFonts w:ascii="Arial" w:hAnsi="Arial" w:cs="Arial"/>
          <w:sz w:val="22"/>
          <w:szCs w:val="22"/>
        </w:rPr>
        <w:t xml:space="preserve"> </w:t>
      </w:r>
    </w:p>
    <w:p w:rsidR="00AB02D4" w:rsidRDefault="00AB02D4" w:rsidP="00115025">
      <w:pPr>
        <w:pStyle w:val="En-tte"/>
        <w:tabs>
          <w:tab w:val="clear" w:pos="4536"/>
          <w:tab w:val="clear" w:pos="9072"/>
        </w:tabs>
        <w:rPr>
          <w:rFonts w:ascii="Arial" w:hAnsi="Arial" w:cs="Arial"/>
          <w:b/>
          <w:bCs/>
          <w:sz w:val="22"/>
          <w:szCs w:val="22"/>
          <w:u w:val="single"/>
        </w:rPr>
      </w:pPr>
    </w:p>
    <w:p w:rsidR="00AB02D4" w:rsidRDefault="00AB02D4" w:rsidP="00115025">
      <w:pPr>
        <w:pStyle w:val="En-tte"/>
        <w:tabs>
          <w:tab w:val="clear" w:pos="4536"/>
          <w:tab w:val="clear" w:pos="9072"/>
        </w:tabs>
        <w:rPr>
          <w:rFonts w:ascii="Arial" w:hAnsi="Arial" w:cs="Arial"/>
          <w:b/>
          <w:bCs/>
          <w:sz w:val="22"/>
          <w:szCs w:val="22"/>
          <w:u w:val="single"/>
        </w:rPr>
      </w:pPr>
    </w:p>
    <w:p w:rsidR="00115025" w:rsidRPr="00820EE5" w:rsidRDefault="00115025" w:rsidP="00115025">
      <w:pPr>
        <w:pStyle w:val="En-tte"/>
        <w:tabs>
          <w:tab w:val="clear" w:pos="4536"/>
          <w:tab w:val="clear" w:pos="9072"/>
        </w:tabs>
        <w:rPr>
          <w:rFonts w:ascii="Arial" w:hAnsi="Arial" w:cs="Arial"/>
          <w:b/>
          <w:bCs/>
          <w:sz w:val="22"/>
          <w:szCs w:val="22"/>
          <w:u w:val="single"/>
        </w:rPr>
      </w:pPr>
      <w:r w:rsidRPr="00820EE5">
        <w:rPr>
          <w:rFonts w:ascii="Arial" w:hAnsi="Arial" w:cs="Arial"/>
          <w:b/>
          <w:bCs/>
          <w:sz w:val="22"/>
          <w:szCs w:val="22"/>
          <w:u w:val="single"/>
        </w:rPr>
        <w:t>Evaluation de l’impact sur le milieu récepteur (lorsque l’accès le permet)</w:t>
      </w:r>
    </w:p>
    <w:p w:rsidR="00115025" w:rsidRPr="00820EE5" w:rsidRDefault="00115025" w:rsidP="00115025">
      <w:pPr>
        <w:jc w:val="both"/>
        <w:rPr>
          <w:rFonts w:ascii="Arial" w:hAnsi="Arial" w:cs="Arial"/>
          <w:sz w:val="22"/>
          <w:szCs w:val="22"/>
        </w:rPr>
      </w:pPr>
      <w:r w:rsidRPr="00820EE5">
        <w:rPr>
          <w:rFonts w:ascii="Arial" w:hAnsi="Arial" w:cs="Arial"/>
          <w:sz w:val="22"/>
          <w:szCs w:val="22"/>
        </w:rPr>
        <w:t xml:space="preserve">incluant : </w:t>
      </w:r>
    </w:p>
    <w:p w:rsidR="00115025" w:rsidRPr="00820EE5" w:rsidRDefault="00115025" w:rsidP="00115025">
      <w:pPr>
        <w:jc w:val="both"/>
        <w:rPr>
          <w:rFonts w:ascii="Arial" w:hAnsi="Arial" w:cs="Arial"/>
          <w:sz w:val="22"/>
          <w:szCs w:val="22"/>
        </w:rPr>
      </w:pPr>
    </w:p>
    <w:p w:rsidR="00115025" w:rsidRPr="00820EE5" w:rsidRDefault="00115025" w:rsidP="00115025">
      <w:pPr>
        <w:numPr>
          <w:ilvl w:val="0"/>
          <w:numId w:val="21"/>
        </w:numPr>
        <w:jc w:val="both"/>
        <w:rPr>
          <w:rFonts w:ascii="Arial" w:hAnsi="Arial" w:cs="Arial"/>
          <w:sz w:val="22"/>
          <w:szCs w:val="22"/>
        </w:rPr>
      </w:pPr>
      <w:r w:rsidRPr="00820EE5">
        <w:rPr>
          <w:rFonts w:ascii="Arial" w:hAnsi="Arial" w:cs="Arial"/>
          <w:sz w:val="22"/>
          <w:szCs w:val="22"/>
        </w:rPr>
        <w:t>Prélèvements d'eau de surface</w:t>
      </w:r>
    </w:p>
    <w:p w:rsidR="00115025" w:rsidRPr="00820EE5" w:rsidRDefault="00115025" w:rsidP="00115025">
      <w:pPr>
        <w:numPr>
          <w:ilvl w:val="0"/>
          <w:numId w:val="21"/>
        </w:numPr>
        <w:jc w:val="both"/>
        <w:rPr>
          <w:rFonts w:ascii="Arial" w:hAnsi="Arial" w:cs="Arial"/>
          <w:sz w:val="22"/>
          <w:szCs w:val="22"/>
        </w:rPr>
      </w:pPr>
      <w:r w:rsidRPr="00820EE5">
        <w:rPr>
          <w:rFonts w:ascii="Arial" w:hAnsi="Arial" w:cs="Arial"/>
          <w:sz w:val="22"/>
          <w:szCs w:val="22"/>
        </w:rPr>
        <w:t>Analyses par le laboratoire départemental (DBO5, DCO, MES, NTK, NH4, NO2, NO3, Pt, PO4),</w:t>
      </w:r>
    </w:p>
    <w:p w:rsidR="00115025" w:rsidRPr="00820EE5" w:rsidRDefault="00115025" w:rsidP="00115025">
      <w:pPr>
        <w:numPr>
          <w:ilvl w:val="0"/>
          <w:numId w:val="21"/>
        </w:numPr>
        <w:jc w:val="both"/>
        <w:rPr>
          <w:rFonts w:ascii="Arial" w:hAnsi="Arial" w:cs="Arial"/>
          <w:sz w:val="22"/>
          <w:szCs w:val="22"/>
        </w:rPr>
      </w:pPr>
      <w:r w:rsidRPr="00820EE5">
        <w:rPr>
          <w:rFonts w:ascii="Arial" w:hAnsi="Arial" w:cs="Arial"/>
          <w:sz w:val="22"/>
          <w:szCs w:val="22"/>
        </w:rPr>
        <w:t>Interprétation des résultats.</w:t>
      </w:r>
    </w:p>
    <w:p w:rsidR="00C91EEE" w:rsidRPr="00820EE5" w:rsidRDefault="00C91EEE">
      <w:pPr>
        <w:pStyle w:val="En-tte"/>
        <w:tabs>
          <w:tab w:val="clear" w:pos="4536"/>
          <w:tab w:val="clear" w:pos="9072"/>
        </w:tabs>
        <w:rPr>
          <w:rFonts w:ascii="Arial" w:hAnsi="Arial" w:cs="Arial"/>
          <w:sz w:val="22"/>
          <w:szCs w:val="22"/>
        </w:rPr>
      </w:pPr>
    </w:p>
    <w:p w:rsidR="00C91EEE" w:rsidRPr="00820EE5" w:rsidRDefault="001E538B">
      <w:pPr>
        <w:pStyle w:val="Titre3"/>
        <w:rPr>
          <w:rFonts w:ascii="Arial" w:hAnsi="Arial" w:cs="Arial"/>
          <w:sz w:val="22"/>
          <w:szCs w:val="22"/>
        </w:rPr>
      </w:pPr>
      <w:r w:rsidRPr="00820EE5">
        <w:rPr>
          <w:rFonts w:ascii="Arial" w:hAnsi="Arial" w:cs="Arial"/>
          <w:sz w:val="22"/>
          <w:szCs w:val="22"/>
        </w:rPr>
        <w:t>Prestations ponctuelles concernant les r</w:t>
      </w:r>
      <w:r w:rsidR="00C91EEE" w:rsidRPr="00820EE5">
        <w:rPr>
          <w:rFonts w:ascii="Arial" w:hAnsi="Arial" w:cs="Arial"/>
          <w:sz w:val="22"/>
          <w:szCs w:val="22"/>
        </w:rPr>
        <w:t>éseau</w:t>
      </w:r>
      <w:r w:rsidRPr="00820EE5">
        <w:rPr>
          <w:rFonts w:ascii="Arial" w:hAnsi="Arial" w:cs="Arial"/>
          <w:sz w:val="22"/>
          <w:szCs w:val="22"/>
        </w:rPr>
        <w:t>x</w:t>
      </w:r>
      <w:r w:rsidR="00C91EEE" w:rsidRPr="00820EE5">
        <w:rPr>
          <w:rFonts w:ascii="Arial" w:hAnsi="Arial" w:cs="Arial"/>
          <w:sz w:val="22"/>
          <w:szCs w:val="22"/>
        </w:rPr>
        <w:t xml:space="preserve"> d’assainissement</w:t>
      </w:r>
    </w:p>
    <w:p w:rsidR="00C91EEE" w:rsidRPr="00820EE5" w:rsidRDefault="00C91EEE">
      <w:pPr>
        <w:pStyle w:val="Corpsdetexte"/>
        <w:rPr>
          <w:rFonts w:ascii="Arial" w:hAnsi="Arial" w:cs="Arial"/>
          <w:sz w:val="22"/>
          <w:szCs w:val="22"/>
        </w:rPr>
      </w:pPr>
    </w:p>
    <w:p w:rsidR="00AB27A4" w:rsidRPr="00820EE5" w:rsidRDefault="00AB27A4" w:rsidP="00AB27A4">
      <w:pPr>
        <w:tabs>
          <w:tab w:val="num" w:pos="2062"/>
        </w:tabs>
        <w:jc w:val="both"/>
        <w:rPr>
          <w:rFonts w:ascii="Arial" w:hAnsi="Arial" w:cs="Arial"/>
          <w:sz w:val="22"/>
          <w:szCs w:val="22"/>
        </w:rPr>
      </w:pPr>
      <w:r w:rsidRPr="00820EE5">
        <w:rPr>
          <w:rFonts w:ascii="Arial" w:hAnsi="Arial" w:cs="Arial"/>
          <w:sz w:val="22"/>
          <w:szCs w:val="22"/>
        </w:rPr>
        <w:t>Assistance à la réalisation du descriptif détaillé des réseaux.</w:t>
      </w:r>
    </w:p>
    <w:p w:rsidR="00E529BB" w:rsidRPr="00820EE5" w:rsidRDefault="00E529BB" w:rsidP="00AB27A4">
      <w:pPr>
        <w:tabs>
          <w:tab w:val="num" w:pos="2062"/>
        </w:tabs>
        <w:jc w:val="both"/>
        <w:rPr>
          <w:rFonts w:ascii="Arial" w:hAnsi="Arial" w:cs="Arial"/>
          <w:sz w:val="22"/>
          <w:szCs w:val="22"/>
        </w:rPr>
      </w:pPr>
      <w:r w:rsidRPr="00820EE5">
        <w:rPr>
          <w:rFonts w:ascii="Arial" w:hAnsi="Arial" w:cs="Arial"/>
          <w:sz w:val="22"/>
          <w:szCs w:val="22"/>
        </w:rPr>
        <w:t>Assistance pour la mise en place d’une gestion patrimoniale des réseaux.</w:t>
      </w:r>
    </w:p>
    <w:p w:rsidR="00C91EEE" w:rsidRPr="00820EE5" w:rsidRDefault="00AB27A4" w:rsidP="00AB27A4">
      <w:pPr>
        <w:tabs>
          <w:tab w:val="num" w:pos="2062"/>
        </w:tabs>
        <w:jc w:val="both"/>
        <w:rPr>
          <w:rFonts w:ascii="Arial" w:hAnsi="Arial" w:cs="Arial"/>
          <w:sz w:val="22"/>
          <w:szCs w:val="22"/>
        </w:rPr>
      </w:pPr>
      <w:r w:rsidRPr="00820EE5">
        <w:rPr>
          <w:rFonts w:ascii="Arial" w:hAnsi="Arial" w:cs="Arial"/>
          <w:sz w:val="22"/>
          <w:szCs w:val="22"/>
        </w:rPr>
        <w:t>Si nécessaire,</w:t>
      </w:r>
      <w:r w:rsidR="00894B43" w:rsidRPr="00820EE5">
        <w:rPr>
          <w:rFonts w:ascii="Arial" w:hAnsi="Arial" w:cs="Arial"/>
          <w:sz w:val="22"/>
          <w:szCs w:val="22"/>
        </w:rPr>
        <w:t xml:space="preserve"> aide à l’</w:t>
      </w:r>
      <w:r w:rsidRPr="00820EE5">
        <w:rPr>
          <w:rFonts w:ascii="Arial" w:hAnsi="Arial" w:cs="Arial"/>
          <w:sz w:val="22"/>
          <w:szCs w:val="22"/>
        </w:rPr>
        <w:t>i</w:t>
      </w:r>
      <w:r w:rsidR="00C91EEE" w:rsidRPr="00820EE5">
        <w:rPr>
          <w:rFonts w:ascii="Arial" w:hAnsi="Arial" w:cs="Arial"/>
          <w:sz w:val="22"/>
          <w:szCs w:val="22"/>
        </w:rPr>
        <w:t>dentification des points singuliers du réseau</w:t>
      </w:r>
      <w:r w:rsidR="00894B43" w:rsidRPr="00820EE5">
        <w:rPr>
          <w:rFonts w:ascii="Arial" w:hAnsi="Arial" w:cs="Arial"/>
          <w:sz w:val="22"/>
          <w:szCs w:val="22"/>
        </w:rPr>
        <w:t xml:space="preserve"> (rejets</w:t>
      </w:r>
      <w:r w:rsidR="009C71DD" w:rsidRPr="00820EE5">
        <w:rPr>
          <w:rFonts w:ascii="Arial" w:hAnsi="Arial" w:cs="Arial"/>
          <w:sz w:val="22"/>
          <w:szCs w:val="22"/>
        </w:rPr>
        <w:t>…)</w:t>
      </w:r>
      <w:r w:rsidRPr="00820EE5">
        <w:rPr>
          <w:rFonts w:ascii="Arial" w:hAnsi="Arial" w:cs="Arial"/>
          <w:sz w:val="22"/>
          <w:szCs w:val="22"/>
        </w:rPr>
        <w:t>.</w:t>
      </w:r>
    </w:p>
    <w:p w:rsidR="00AB27A4" w:rsidRPr="00820EE5" w:rsidRDefault="00AB27A4" w:rsidP="00AB27A4">
      <w:pPr>
        <w:tabs>
          <w:tab w:val="num" w:pos="2062"/>
        </w:tabs>
        <w:jc w:val="both"/>
        <w:rPr>
          <w:rFonts w:ascii="Arial" w:hAnsi="Arial" w:cs="Arial"/>
          <w:sz w:val="22"/>
          <w:szCs w:val="22"/>
        </w:rPr>
      </w:pPr>
      <w:r w:rsidRPr="00820EE5">
        <w:rPr>
          <w:rFonts w:ascii="Arial" w:hAnsi="Arial" w:cs="Arial"/>
          <w:sz w:val="22"/>
          <w:szCs w:val="22"/>
        </w:rPr>
        <w:t>Conseil sur les contrôles à mettre en œuvre pour l’amélioration du fonctionnement du réseau (contrôles de branchements, inspections télévisées…).</w:t>
      </w:r>
    </w:p>
    <w:p w:rsidR="00E962AD" w:rsidRPr="00820EE5" w:rsidRDefault="00E962AD" w:rsidP="00E529BB">
      <w:pPr>
        <w:jc w:val="both"/>
        <w:rPr>
          <w:rFonts w:ascii="Arial" w:hAnsi="Arial" w:cs="Arial"/>
          <w:sz w:val="22"/>
          <w:szCs w:val="22"/>
        </w:rPr>
      </w:pPr>
      <w:r w:rsidRPr="00820EE5">
        <w:rPr>
          <w:rFonts w:ascii="Arial" w:hAnsi="Arial" w:cs="Arial"/>
          <w:sz w:val="22"/>
          <w:szCs w:val="22"/>
        </w:rPr>
        <w:t>Le cas échéant, assistance pour l’élaboration de conventions de raccordement des établissements générant des pollutions non domestiques.</w:t>
      </w:r>
    </w:p>
    <w:p w:rsidR="00E962AD" w:rsidRPr="00820EE5" w:rsidRDefault="00E962AD">
      <w:pPr>
        <w:pStyle w:val="En-tte"/>
        <w:rPr>
          <w:rFonts w:ascii="Arial" w:hAnsi="Arial" w:cs="Arial"/>
          <w:sz w:val="22"/>
          <w:szCs w:val="22"/>
        </w:rPr>
      </w:pPr>
    </w:p>
    <w:p w:rsidR="00E962AD" w:rsidRPr="00820EE5" w:rsidRDefault="00E962AD">
      <w:pPr>
        <w:pStyle w:val="En-tte"/>
        <w:rPr>
          <w:rFonts w:ascii="Arial" w:hAnsi="Arial" w:cs="Arial"/>
          <w:sz w:val="22"/>
          <w:szCs w:val="22"/>
        </w:rPr>
      </w:pPr>
    </w:p>
    <w:p w:rsidR="00C91EEE" w:rsidRPr="00820EE5" w:rsidRDefault="00C91EEE">
      <w:pPr>
        <w:pStyle w:val="Titre3"/>
        <w:rPr>
          <w:rFonts w:ascii="Arial" w:hAnsi="Arial" w:cs="Arial"/>
          <w:sz w:val="22"/>
          <w:szCs w:val="22"/>
        </w:rPr>
      </w:pPr>
      <w:r w:rsidRPr="00820EE5">
        <w:rPr>
          <w:rFonts w:ascii="Arial" w:hAnsi="Arial" w:cs="Arial"/>
          <w:sz w:val="22"/>
          <w:szCs w:val="22"/>
        </w:rPr>
        <w:t>Formation du personnel</w:t>
      </w:r>
      <w:r w:rsidR="00914C09" w:rsidRPr="00820EE5">
        <w:rPr>
          <w:rFonts w:ascii="Arial" w:hAnsi="Arial" w:cs="Arial"/>
          <w:sz w:val="22"/>
          <w:szCs w:val="22"/>
        </w:rPr>
        <w:t xml:space="preserve"> / des élus</w:t>
      </w:r>
    </w:p>
    <w:p w:rsidR="00C91EEE" w:rsidRPr="00820EE5" w:rsidRDefault="00C91EEE">
      <w:pPr>
        <w:pStyle w:val="En-tte"/>
        <w:rPr>
          <w:rFonts w:ascii="Arial" w:hAnsi="Arial" w:cs="Arial"/>
          <w:sz w:val="22"/>
          <w:szCs w:val="22"/>
        </w:rPr>
      </w:pPr>
      <w:r w:rsidRPr="00820EE5">
        <w:rPr>
          <w:rFonts w:ascii="Arial" w:hAnsi="Arial" w:cs="Arial"/>
          <w:sz w:val="22"/>
          <w:szCs w:val="22"/>
        </w:rPr>
        <w:t xml:space="preserve"> </w:t>
      </w:r>
    </w:p>
    <w:p w:rsidR="0047448C" w:rsidRPr="00820EE5" w:rsidRDefault="0047448C" w:rsidP="00BB1161">
      <w:pPr>
        <w:pStyle w:val="En-tte"/>
        <w:rPr>
          <w:rFonts w:ascii="Arial" w:hAnsi="Arial" w:cs="Arial"/>
          <w:sz w:val="22"/>
          <w:szCs w:val="22"/>
        </w:rPr>
      </w:pPr>
      <w:r w:rsidRPr="00820EE5">
        <w:rPr>
          <w:rFonts w:ascii="Arial" w:hAnsi="Arial" w:cs="Arial"/>
          <w:sz w:val="22"/>
          <w:szCs w:val="22"/>
        </w:rPr>
        <w:t>Identification des besoins en formation,</w:t>
      </w:r>
    </w:p>
    <w:p w:rsidR="00BB1161" w:rsidRPr="00820EE5" w:rsidRDefault="00E529BB" w:rsidP="0047448C">
      <w:pPr>
        <w:pStyle w:val="En-tte"/>
        <w:jc w:val="both"/>
        <w:rPr>
          <w:rFonts w:ascii="Arial" w:hAnsi="Arial" w:cs="Arial"/>
          <w:sz w:val="22"/>
          <w:szCs w:val="22"/>
        </w:rPr>
      </w:pPr>
      <w:r w:rsidRPr="00820EE5">
        <w:rPr>
          <w:rFonts w:ascii="Arial" w:hAnsi="Arial" w:cs="Arial"/>
          <w:sz w:val="22"/>
          <w:szCs w:val="22"/>
        </w:rPr>
        <w:t>F</w:t>
      </w:r>
      <w:r w:rsidR="00C91EEE" w:rsidRPr="00820EE5">
        <w:rPr>
          <w:rFonts w:ascii="Arial" w:hAnsi="Arial" w:cs="Arial"/>
          <w:sz w:val="22"/>
          <w:szCs w:val="22"/>
        </w:rPr>
        <w:t>ormation</w:t>
      </w:r>
      <w:r w:rsidR="00BB1161" w:rsidRPr="00820EE5">
        <w:rPr>
          <w:rFonts w:ascii="Arial" w:hAnsi="Arial" w:cs="Arial"/>
          <w:sz w:val="22"/>
          <w:szCs w:val="22"/>
        </w:rPr>
        <w:t xml:space="preserve"> </w:t>
      </w:r>
      <w:r w:rsidR="00026327">
        <w:rPr>
          <w:rFonts w:ascii="Arial" w:hAnsi="Arial" w:cs="Arial"/>
          <w:sz w:val="22"/>
          <w:szCs w:val="22"/>
        </w:rPr>
        <w:t xml:space="preserve">de </w:t>
      </w:r>
      <w:r w:rsidR="0047448C" w:rsidRPr="00820EE5">
        <w:rPr>
          <w:rFonts w:ascii="Arial" w:hAnsi="Arial" w:cs="Arial"/>
          <w:sz w:val="22"/>
          <w:szCs w:val="22"/>
        </w:rPr>
        <w:t>bas</w:t>
      </w:r>
      <w:r w:rsidR="00026327">
        <w:rPr>
          <w:rFonts w:ascii="Arial" w:hAnsi="Arial" w:cs="Arial"/>
          <w:sz w:val="22"/>
          <w:szCs w:val="22"/>
        </w:rPr>
        <w:t>e</w:t>
      </w:r>
      <w:r w:rsidR="0047448C" w:rsidRPr="00820EE5">
        <w:rPr>
          <w:rFonts w:ascii="Arial" w:hAnsi="Arial" w:cs="Arial"/>
          <w:sz w:val="22"/>
          <w:szCs w:val="22"/>
        </w:rPr>
        <w:t xml:space="preserve"> </w:t>
      </w:r>
      <w:r w:rsidRPr="00820EE5">
        <w:rPr>
          <w:rFonts w:ascii="Arial" w:hAnsi="Arial" w:cs="Arial"/>
          <w:sz w:val="22"/>
          <w:szCs w:val="22"/>
        </w:rPr>
        <w:t xml:space="preserve">par le service d’Assistance Technique Départementale </w:t>
      </w:r>
      <w:r w:rsidR="00C91EEE" w:rsidRPr="00820EE5">
        <w:rPr>
          <w:rFonts w:ascii="Arial" w:hAnsi="Arial" w:cs="Arial"/>
          <w:sz w:val="22"/>
          <w:szCs w:val="22"/>
        </w:rPr>
        <w:t>des maîtres d’ouvrages et/ou préposés sur l</w:t>
      </w:r>
      <w:r w:rsidR="00BB1161" w:rsidRPr="00820EE5">
        <w:rPr>
          <w:rFonts w:ascii="Arial" w:hAnsi="Arial" w:cs="Arial"/>
          <w:sz w:val="22"/>
          <w:szCs w:val="22"/>
        </w:rPr>
        <w:t>e fonctionnement et l’</w:t>
      </w:r>
      <w:r w:rsidR="00C91EEE" w:rsidRPr="00820EE5">
        <w:rPr>
          <w:rFonts w:ascii="Arial" w:hAnsi="Arial" w:cs="Arial"/>
          <w:sz w:val="22"/>
          <w:szCs w:val="22"/>
        </w:rPr>
        <w:t>exploitation de leur station d’épuration.</w:t>
      </w:r>
      <w:r w:rsidR="00BB1161" w:rsidRPr="00820EE5">
        <w:rPr>
          <w:rFonts w:ascii="Arial" w:hAnsi="Arial" w:cs="Arial"/>
          <w:sz w:val="22"/>
          <w:szCs w:val="22"/>
        </w:rPr>
        <w:t xml:space="preserve"> </w:t>
      </w:r>
    </w:p>
    <w:p w:rsidR="00BB1161" w:rsidRPr="00820EE5" w:rsidRDefault="00BB1161" w:rsidP="00BB1161">
      <w:pPr>
        <w:pStyle w:val="En-tte"/>
        <w:rPr>
          <w:rFonts w:ascii="Arial" w:hAnsi="Arial" w:cs="Arial"/>
          <w:sz w:val="22"/>
          <w:szCs w:val="22"/>
        </w:rPr>
      </w:pPr>
      <w:r w:rsidRPr="00820EE5">
        <w:rPr>
          <w:rFonts w:ascii="Arial" w:hAnsi="Arial" w:cs="Arial"/>
          <w:sz w:val="22"/>
          <w:szCs w:val="22"/>
        </w:rPr>
        <w:t>Assistance pour l’élaboration de programmes de formation.</w:t>
      </w:r>
    </w:p>
    <w:p w:rsidR="0047448C" w:rsidRPr="00820EE5" w:rsidRDefault="0047448C" w:rsidP="0047448C">
      <w:pPr>
        <w:pStyle w:val="En-tte"/>
        <w:jc w:val="both"/>
        <w:rPr>
          <w:rFonts w:ascii="Arial" w:hAnsi="Arial" w:cs="Arial"/>
          <w:sz w:val="22"/>
          <w:szCs w:val="22"/>
        </w:rPr>
      </w:pPr>
      <w:r w:rsidRPr="00820EE5">
        <w:rPr>
          <w:rFonts w:ascii="Arial" w:hAnsi="Arial" w:cs="Arial"/>
          <w:sz w:val="22"/>
          <w:szCs w:val="22"/>
        </w:rPr>
        <w:t>Le cas échéant, aide à la recherche de formations plus poussées nécessaires à l’amélioration du service d’assainissement.</w:t>
      </w:r>
    </w:p>
    <w:p w:rsidR="00C91EEE" w:rsidRDefault="00C91EEE">
      <w:pPr>
        <w:pStyle w:val="En-tte"/>
        <w:jc w:val="both"/>
        <w:rPr>
          <w:rFonts w:ascii="Arial" w:hAnsi="Arial" w:cs="Arial"/>
          <w:sz w:val="22"/>
          <w:szCs w:val="22"/>
        </w:rPr>
      </w:pPr>
    </w:p>
    <w:p w:rsidR="002E2B96" w:rsidRDefault="00026327" w:rsidP="00026327">
      <w:pPr>
        <w:pStyle w:val="Titre3"/>
        <w:rPr>
          <w:rFonts w:ascii="Arial" w:hAnsi="Arial" w:cs="Arial"/>
          <w:sz w:val="22"/>
          <w:szCs w:val="22"/>
        </w:rPr>
      </w:pPr>
      <w:r w:rsidRPr="00026327">
        <w:rPr>
          <w:rFonts w:ascii="Arial" w:hAnsi="Arial" w:cs="Arial"/>
          <w:sz w:val="22"/>
          <w:szCs w:val="22"/>
        </w:rPr>
        <w:t>A</w:t>
      </w:r>
      <w:r>
        <w:rPr>
          <w:rFonts w:ascii="Arial" w:hAnsi="Arial" w:cs="Arial"/>
          <w:sz w:val="22"/>
          <w:szCs w:val="22"/>
        </w:rPr>
        <w:t xml:space="preserve">ssistance à la rédaction du </w:t>
      </w:r>
      <w:r w:rsidRPr="00026327">
        <w:rPr>
          <w:rFonts w:ascii="Arial" w:hAnsi="Arial" w:cs="Arial"/>
          <w:sz w:val="22"/>
          <w:szCs w:val="22"/>
        </w:rPr>
        <w:t>rapport annuel sur le prix et la qualité d</w:t>
      </w:r>
      <w:r>
        <w:rPr>
          <w:rFonts w:ascii="Arial" w:hAnsi="Arial" w:cs="Arial"/>
          <w:sz w:val="22"/>
          <w:szCs w:val="22"/>
        </w:rPr>
        <w:t>u</w:t>
      </w:r>
      <w:r w:rsidRPr="00026327">
        <w:rPr>
          <w:rFonts w:ascii="Arial" w:hAnsi="Arial" w:cs="Arial"/>
          <w:sz w:val="22"/>
          <w:szCs w:val="22"/>
        </w:rPr>
        <w:t xml:space="preserve"> service public d'assainissement </w:t>
      </w:r>
    </w:p>
    <w:p w:rsidR="002E2B96" w:rsidRDefault="002E2B96" w:rsidP="00026327">
      <w:pPr>
        <w:pStyle w:val="Titre3"/>
        <w:rPr>
          <w:rFonts w:ascii="Arial" w:hAnsi="Arial" w:cs="Arial"/>
          <w:sz w:val="22"/>
          <w:szCs w:val="22"/>
        </w:rPr>
      </w:pPr>
    </w:p>
    <w:p w:rsidR="002E2B96" w:rsidRPr="00820EE5" w:rsidRDefault="002E2B96" w:rsidP="002E2B96">
      <w:pPr>
        <w:pStyle w:val="En-tte"/>
        <w:rPr>
          <w:rFonts w:ascii="Arial" w:hAnsi="Arial" w:cs="Arial"/>
          <w:sz w:val="22"/>
          <w:szCs w:val="22"/>
        </w:rPr>
      </w:pPr>
      <w:r>
        <w:rPr>
          <w:rFonts w:ascii="Arial" w:hAnsi="Arial" w:cs="Arial"/>
          <w:sz w:val="22"/>
          <w:szCs w:val="22"/>
        </w:rPr>
        <w:t>Conseil et envoi de modèles conformes à l’a</w:t>
      </w:r>
      <w:r w:rsidR="00026327" w:rsidRPr="00026327">
        <w:rPr>
          <w:rFonts w:ascii="Arial" w:hAnsi="Arial" w:cs="Arial"/>
          <w:sz w:val="22"/>
          <w:szCs w:val="22"/>
        </w:rPr>
        <w:t>rrêté du 2 mai 2007</w:t>
      </w:r>
      <w:r>
        <w:rPr>
          <w:rFonts w:ascii="Arial" w:hAnsi="Arial" w:cs="Arial"/>
          <w:sz w:val="22"/>
          <w:szCs w:val="22"/>
        </w:rPr>
        <w:t>.</w:t>
      </w:r>
    </w:p>
    <w:p w:rsidR="00026327" w:rsidRPr="00820EE5" w:rsidRDefault="00026327" w:rsidP="00026327">
      <w:pPr>
        <w:tabs>
          <w:tab w:val="num" w:pos="2062"/>
        </w:tabs>
        <w:jc w:val="both"/>
        <w:rPr>
          <w:rFonts w:ascii="Arial" w:hAnsi="Arial" w:cs="Arial"/>
          <w:sz w:val="22"/>
          <w:szCs w:val="22"/>
        </w:rPr>
      </w:pPr>
    </w:p>
    <w:p w:rsidR="00026327" w:rsidRPr="00820EE5" w:rsidRDefault="00026327" w:rsidP="00026327">
      <w:pPr>
        <w:tabs>
          <w:tab w:val="num" w:pos="2062"/>
        </w:tabs>
        <w:jc w:val="both"/>
        <w:rPr>
          <w:rFonts w:ascii="Arial" w:hAnsi="Arial" w:cs="Arial"/>
          <w:sz w:val="22"/>
          <w:szCs w:val="22"/>
        </w:rPr>
      </w:pPr>
      <w:r w:rsidRPr="00820EE5">
        <w:rPr>
          <w:rFonts w:ascii="Arial" w:hAnsi="Arial" w:cs="Arial"/>
          <w:b/>
          <w:sz w:val="22"/>
          <w:szCs w:val="22"/>
          <w:u w:val="single"/>
        </w:rPr>
        <w:t>Réunions périodiques avec le maître d’ouvrage</w:t>
      </w:r>
    </w:p>
    <w:p w:rsidR="00026327" w:rsidRPr="00820EE5" w:rsidRDefault="00026327" w:rsidP="00026327">
      <w:pPr>
        <w:tabs>
          <w:tab w:val="num" w:pos="2062"/>
        </w:tabs>
        <w:jc w:val="both"/>
        <w:rPr>
          <w:rFonts w:ascii="Arial" w:hAnsi="Arial" w:cs="Arial"/>
          <w:sz w:val="22"/>
          <w:szCs w:val="22"/>
        </w:rPr>
      </w:pPr>
    </w:p>
    <w:p w:rsidR="00026327" w:rsidRPr="00820EE5" w:rsidRDefault="00026327" w:rsidP="00026327">
      <w:pPr>
        <w:tabs>
          <w:tab w:val="num" w:pos="2062"/>
        </w:tabs>
        <w:jc w:val="both"/>
        <w:rPr>
          <w:rFonts w:ascii="Arial" w:hAnsi="Arial" w:cs="Arial"/>
          <w:sz w:val="22"/>
          <w:szCs w:val="22"/>
        </w:rPr>
      </w:pPr>
      <w:r w:rsidRPr="00820EE5">
        <w:rPr>
          <w:rFonts w:ascii="Arial" w:hAnsi="Arial" w:cs="Arial"/>
          <w:sz w:val="22"/>
          <w:szCs w:val="22"/>
        </w:rPr>
        <w:t>Présentation des bilans de fonctionnement de la station d’épuration,</w:t>
      </w:r>
    </w:p>
    <w:p w:rsidR="00026327" w:rsidRPr="00820EE5" w:rsidRDefault="00026327" w:rsidP="00026327">
      <w:pPr>
        <w:tabs>
          <w:tab w:val="num" w:pos="2062"/>
        </w:tabs>
        <w:jc w:val="both"/>
        <w:rPr>
          <w:rFonts w:ascii="Arial" w:hAnsi="Arial" w:cs="Arial"/>
          <w:sz w:val="22"/>
          <w:szCs w:val="22"/>
        </w:rPr>
      </w:pPr>
      <w:r w:rsidRPr="00820EE5">
        <w:rPr>
          <w:rFonts w:ascii="Arial" w:hAnsi="Arial" w:cs="Arial"/>
          <w:sz w:val="22"/>
          <w:szCs w:val="22"/>
        </w:rPr>
        <w:t>Identification des difficultés rencontrées,</w:t>
      </w:r>
    </w:p>
    <w:p w:rsidR="00026327" w:rsidRPr="00820EE5" w:rsidRDefault="00026327" w:rsidP="00026327">
      <w:pPr>
        <w:tabs>
          <w:tab w:val="num" w:pos="2062"/>
        </w:tabs>
        <w:jc w:val="both"/>
        <w:rPr>
          <w:rFonts w:ascii="Arial" w:hAnsi="Arial" w:cs="Arial"/>
          <w:sz w:val="22"/>
          <w:szCs w:val="22"/>
        </w:rPr>
      </w:pPr>
      <w:r w:rsidRPr="00820EE5">
        <w:rPr>
          <w:rFonts w:ascii="Arial" w:hAnsi="Arial" w:cs="Arial"/>
          <w:sz w:val="22"/>
          <w:szCs w:val="22"/>
        </w:rPr>
        <w:t>Conseil technique pour l’amélioration de l’exploitation,</w:t>
      </w:r>
    </w:p>
    <w:p w:rsidR="00026327" w:rsidRPr="00820EE5" w:rsidRDefault="00026327" w:rsidP="00026327">
      <w:pPr>
        <w:tabs>
          <w:tab w:val="num" w:pos="2062"/>
        </w:tabs>
        <w:jc w:val="both"/>
        <w:rPr>
          <w:rFonts w:ascii="Arial" w:hAnsi="Arial" w:cs="Arial"/>
          <w:sz w:val="22"/>
          <w:szCs w:val="22"/>
        </w:rPr>
      </w:pPr>
      <w:r w:rsidRPr="00685C63">
        <w:rPr>
          <w:rFonts w:ascii="Arial" w:hAnsi="Arial" w:cs="Arial"/>
          <w:sz w:val="22"/>
          <w:szCs w:val="22"/>
        </w:rPr>
        <w:t>Identification des travaux à réaliser,</w:t>
      </w:r>
    </w:p>
    <w:p w:rsidR="00026327" w:rsidRPr="00820EE5" w:rsidRDefault="00026327" w:rsidP="00026327">
      <w:pPr>
        <w:tabs>
          <w:tab w:val="num" w:pos="2062"/>
        </w:tabs>
        <w:jc w:val="both"/>
        <w:rPr>
          <w:rFonts w:ascii="Arial" w:hAnsi="Arial" w:cs="Arial"/>
          <w:sz w:val="22"/>
          <w:szCs w:val="22"/>
        </w:rPr>
      </w:pPr>
      <w:r w:rsidRPr="00820EE5">
        <w:rPr>
          <w:rFonts w:ascii="Arial" w:hAnsi="Arial" w:cs="Arial"/>
          <w:sz w:val="22"/>
          <w:szCs w:val="22"/>
        </w:rPr>
        <w:t xml:space="preserve">Assistance à la mise en œuvre du schéma directeur d’assainissement, </w:t>
      </w:r>
    </w:p>
    <w:p w:rsidR="00026327" w:rsidRPr="00820EE5" w:rsidRDefault="00026327" w:rsidP="00026327">
      <w:pPr>
        <w:tabs>
          <w:tab w:val="num" w:pos="2062"/>
        </w:tabs>
        <w:jc w:val="both"/>
        <w:rPr>
          <w:rFonts w:ascii="Arial" w:hAnsi="Arial" w:cs="Arial"/>
          <w:sz w:val="22"/>
          <w:szCs w:val="22"/>
        </w:rPr>
      </w:pPr>
      <w:r w:rsidRPr="00820EE5">
        <w:rPr>
          <w:rFonts w:ascii="Arial" w:hAnsi="Arial" w:cs="Arial"/>
          <w:sz w:val="22"/>
          <w:szCs w:val="22"/>
        </w:rPr>
        <w:t>Conseil technique et administratif pour l’émergence des projets de travaux,</w:t>
      </w:r>
    </w:p>
    <w:p w:rsidR="00026327" w:rsidRPr="00820EE5" w:rsidRDefault="00026327" w:rsidP="00026327">
      <w:pPr>
        <w:tabs>
          <w:tab w:val="num" w:pos="2062"/>
        </w:tabs>
        <w:jc w:val="both"/>
        <w:rPr>
          <w:rFonts w:ascii="Arial" w:hAnsi="Arial" w:cs="Arial"/>
          <w:sz w:val="22"/>
          <w:szCs w:val="22"/>
        </w:rPr>
      </w:pPr>
      <w:r w:rsidRPr="00820EE5">
        <w:rPr>
          <w:rFonts w:ascii="Arial" w:hAnsi="Arial" w:cs="Arial"/>
          <w:sz w:val="22"/>
          <w:szCs w:val="22"/>
        </w:rPr>
        <w:t>Rédaction du compte-rendu.</w:t>
      </w:r>
    </w:p>
    <w:p w:rsidR="00026327" w:rsidRPr="00820EE5" w:rsidRDefault="00026327" w:rsidP="00026327">
      <w:pPr>
        <w:pStyle w:val="En-tte"/>
        <w:tabs>
          <w:tab w:val="clear" w:pos="4536"/>
          <w:tab w:val="clear" w:pos="9072"/>
        </w:tabs>
        <w:rPr>
          <w:rFonts w:ascii="Arial" w:hAnsi="Arial" w:cs="Arial"/>
          <w:b/>
          <w:bCs/>
          <w:sz w:val="22"/>
          <w:szCs w:val="22"/>
          <w:u w:val="single"/>
        </w:rPr>
      </w:pPr>
    </w:p>
    <w:p w:rsidR="00582BA8" w:rsidRDefault="00582BA8" w:rsidP="00582BA8">
      <w:pPr>
        <w:pStyle w:val="Titre6"/>
        <w:pBdr>
          <w:top w:val="double" w:sz="4" w:space="1" w:color="auto"/>
          <w:bottom w:val="double" w:sz="4" w:space="1" w:color="auto"/>
        </w:pBdr>
        <w:rPr>
          <w:rFonts w:ascii="Arial" w:hAnsi="Arial" w:cs="Arial"/>
        </w:rPr>
      </w:pPr>
      <w:r w:rsidRPr="00820EE5">
        <w:rPr>
          <w:rFonts w:ascii="Arial" w:hAnsi="Arial" w:cs="Arial"/>
          <w:sz w:val="22"/>
          <w:szCs w:val="22"/>
        </w:rPr>
        <w:br w:type="page"/>
      </w:r>
    </w:p>
    <w:p w:rsidR="00582BA8" w:rsidRDefault="00582BA8" w:rsidP="00582BA8">
      <w:pPr>
        <w:pBdr>
          <w:top w:val="double" w:sz="4" w:space="1" w:color="auto"/>
          <w:bottom w:val="double" w:sz="4" w:space="1" w:color="auto"/>
        </w:pBdr>
        <w:jc w:val="center"/>
        <w:rPr>
          <w:rFonts w:ascii="Arial" w:hAnsi="Arial" w:cs="Arial"/>
          <w:sz w:val="32"/>
        </w:rPr>
      </w:pPr>
      <w:r>
        <w:rPr>
          <w:rFonts w:ascii="Arial" w:hAnsi="Arial" w:cs="Arial"/>
          <w:sz w:val="32"/>
        </w:rPr>
        <w:t>DETAIL DES PRESTATIONS</w:t>
      </w:r>
    </w:p>
    <w:p w:rsidR="00582BA8" w:rsidRDefault="00582BA8" w:rsidP="00582BA8">
      <w:pPr>
        <w:pBdr>
          <w:top w:val="double" w:sz="4" w:space="1" w:color="auto"/>
          <w:bottom w:val="double" w:sz="4" w:space="1" w:color="auto"/>
        </w:pBdr>
        <w:jc w:val="center"/>
        <w:rPr>
          <w:rFonts w:ascii="Arial" w:hAnsi="Arial" w:cs="Arial"/>
          <w:sz w:val="32"/>
        </w:rPr>
      </w:pPr>
      <w:r>
        <w:rPr>
          <w:rFonts w:ascii="Arial" w:hAnsi="Arial" w:cs="Arial"/>
          <w:sz w:val="32"/>
        </w:rPr>
        <w:t>ASSAINISSEMENT COLLECTIF</w:t>
      </w:r>
    </w:p>
    <w:p w:rsidR="00582BA8" w:rsidRDefault="00306C67" w:rsidP="00582BA8">
      <w:pPr>
        <w:pBdr>
          <w:top w:val="double" w:sz="4" w:space="1" w:color="auto"/>
          <w:bottom w:val="double" w:sz="4" w:space="1" w:color="auto"/>
        </w:pBdr>
        <w:jc w:val="center"/>
        <w:rPr>
          <w:rFonts w:ascii="Arial" w:hAnsi="Arial" w:cs="Arial"/>
          <w:sz w:val="32"/>
        </w:rPr>
      </w:pPr>
      <w:r>
        <w:rPr>
          <w:rFonts w:ascii="Arial" w:hAnsi="Arial" w:cs="Arial"/>
          <w:sz w:val="32"/>
        </w:rPr>
        <w:t>E</w:t>
      </w:r>
      <w:r w:rsidR="00582BA8">
        <w:rPr>
          <w:rFonts w:ascii="Arial" w:hAnsi="Arial" w:cs="Arial"/>
          <w:sz w:val="32"/>
        </w:rPr>
        <w:t>laboration de dossiers de consultation des entreprises</w:t>
      </w:r>
    </w:p>
    <w:p w:rsidR="00582BA8" w:rsidRDefault="00582BA8" w:rsidP="00582BA8">
      <w:pPr>
        <w:pBdr>
          <w:top w:val="double" w:sz="4" w:space="1" w:color="auto"/>
          <w:bottom w:val="double" w:sz="4" w:space="1" w:color="auto"/>
        </w:pBdr>
        <w:jc w:val="center"/>
        <w:rPr>
          <w:rFonts w:ascii="Arial" w:hAnsi="Arial" w:cs="Arial"/>
        </w:rPr>
      </w:pPr>
    </w:p>
    <w:p w:rsidR="00582BA8" w:rsidRDefault="00582BA8" w:rsidP="00582BA8">
      <w:pPr>
        <w:pStyle w:val="Titre3"/>
        <w:rPr>
          <w:rFonts w:ascii="Arial" w:hAnsi="Arial" w:cs="Arial"/>
        </w:rPr>
      </w:pPr>
    </w:p>
    <w:p w:rsidR="003B3299" w:rsidRPr="003B3299" w:rsidRDefault="003B3299" w:rsidP="003B3299"/>
    <w:p w:rsidR="003B3299" w:rsidRPr="00820EE5" w:rsidRDefault="003B3299" w:rsidP="003B3299">
      <w:pPr>
        <w:tabs>
          <w:tab w:val="num" w:pos="2062"/>
        </w:tabs>
        <w:jc w:val="both"/>
        <w:rPr>
          <w:rFonts w:ascii="Arial" w:hAnsi="Arial" w:cs="Arial"/>
          <w:sz w:val="22"/>
          <w:szCs w:val="22"/>
        </w:rPr>
      </w:pPr>
      <w:r w:rsidRPr="00820EE5">
        <w:rPr>
          <w:rFonts w:ascii="Arial" w:hAnsi="Arial" w:cs="Arial"/>
          <w:b/>
          <w:sz w:val="22"/>
          <w:szCs w:val="22"/>
          <w:u w:val="single"/>
        </w:rPr>
        <w:t>Réunions périodiques avec le maître d’ouvrage</w:t>
      </w:r>
    </w:p>
    <w:p w:rsidR="003B3299" w:rsidRPr="00820EE5" w:rsidRDefault="003B3299" w:rsidP="003B3299">
      <w:pPr>
        <w:tabs>
          <w:tab w:val="num" w:pos="2062"/>
        </w:tabs>
        <w:jc w:val="both"/>
        <w:rPr>
          <w:rFonts w:ascii="Arial" w:hAnsi="Arial" w:cs="Arial"/>
          <w:sz w:val="22"/>
          <w:szCs w:val="22"/>
        </w:rPr>
      </w:pPr>
    </w:p>
    <w:p w:rsidR="003B3299" w:rsidRDefault="003B3299" w:rsidP="003B3299">
      <w:pPr>
        <w:tabs>
          <w:tab w:val="num" w:pos="2062"/>
        </w:tabs>
        <w:jc w:val="both"/>
        <w:rPr>
          <w:rFonts w:ascii="Arial" w:hAnsi="Arial" w:cs="Arial"/>
          <w:sz w:val="22"/>
          <w:szCs w:val="22"/>
        </w:rPr>
      </w:pPr>
      <w:r w:rsidRPr="00820EE5">
        <w:rPr>
          <w:rFonts w:ascii="Arial" w:hAnsi="Arial" w:cs="Arial"/>
          <w:sz w:val="22"/>
          <w:szCs w:val="22"/>
        </w:rPr>
        <w:t>Identification des difficultés rencontrées</w:t>
      </w:r>
      <w:r>
        <w:rPr>
          <w:rFonts w:ascii="Arial" w:hAnsi="Arial" w:cs="Arial"/>
          <w:sz w:val="22"/>
          <w:szCs w:val="22"/>
        </w:rPr>
        <w:t xml:space="preserve"> sur le système d’assainissement (station d’épuration, réseau),</w:t>
      </w:r>
    </w:p>
    <w:p w:rsidR="00B805EB" w:rsidRPr="002336FE" w:rsidRDefault="00B805EB" w:rsidP="003B3299">
      <w:pPr>
        <w:tabs>
          <w:tab w:val="num" w:pos="2062"/>
        </w:tabs>
        <w:jc w:val="both"/>
        <w:rPr>
          <w:rFonts w:ascii="Arial" w:hAnsi="Arial" w:cs="Arial"/>
          <w:sz w:val="22"/>
          <w:szCs w:val="22"/>
        </w:rPr>
      </w:pPr>
      <w:r w:rsidRPr="002336FE">
        <w:rPr>
          <w:rFonts w:ascii="Arial" w:hAnsi="Arial" w:cs="Arial"/>
          <w:sz w:val="22"/>
          <w:szCs w:val="22"/>
        </w:rPr>
        <w:t>Conseil pour l’exploitation du système d’assainissement,</w:t>
      </w:r>
    </w:p>
    <w:p w:rsidR="003B3299" w:rsidRPr="002336FE" w:rsidRDefault="003B3299" w:rsidP="003B3299">
      <w:pPr>
        <w:tabs>
          <w:tab w:val="num" w:pos="2062"/>
        </w:tabs>
        <w:jc w:val="both"/>
        <w:rPr>
          <w:rFonts w:ascii="Arial" w:hAnsi="Arial" w:cs="Arial"/>
          <w:sz w:val="22"/>
          <w:szCs w:val="22"/>
        </w:rPr>
      </w:pPr>
      <w:r w:rsidRPr="002336FE">
        <w:rPr>
          <w:rFonts w:ascii="Arial" w:hAnsi="Arial" w:cs="Arial"/>
          <w:sz w:val="22"/>
          <w:szCs w:val="22"/>
        </w:rPr>
        <w:t>Identification de</w:t>
      </w:r>
      <w:r w:rsidR="00685C63" w:rsidRPr="002336FE">
        <w:rPr>
          <w:rFonts w:ascii="Arial" w:hAnsi="Arial" w:cs="Arial"/>
          <w:sz w:val="22"/>
          <w:szCs w:val="22"/>
        </w:rPr>
        <w:t>s</w:t>
      </w:r>
      <w:r w:rsidRPr="002336FE">
        <w:rPr>
          <w:rFonts w:ascii="Arial" w:hAnsi="Arial" w:cs="Arial"/>
          <w:sz w:val="22"/>
          <w:szCs w:val="22"/>
        </w:rPr>
        <w:t xml:space="preserve"> travaux </w:t>
      </w:r>
      <w:r w:rsidR="004F6A28" w:rsidRPr="002336FE">
        <w:rPr>
          <w:rFonts w:ascii="Arial" w:hAnsi="Arial" w:cs="Arial"/>
          <w:sz w:val="22"/>
          <w:szCs w:val="22"/>
        </w:rPr>
        <w:t xml:space="preserve">et </w:t>
      </w:r>
      <w:r w:rsidR="00685C63" w:rsidRPr="002336FE">
        <w:rPr>
          <w:rFonts w:ascii="Arial" w:hAnsi="Arial" w:cs="Arial"/>
          <w:sz w:val="22"/>
          <w:szCs w:val="22"/>
        </w:rPr>
        <w:t>études préalables nécessaires</w:t>
      </w:r>
      <w:r w:rsidRPr="002336FE">
        <w:rPr>
          <w:rFonts w:ascii="Arial" w:hAnsi="Arial" w:cs="Arial"/>
          <w:sz w:val="22"/>
          <w:szCs w:val="22"/>
        </w:rPr>
        <w:t>,</w:t>
      </w:r>
    </w:p>
    <w:p w:rsidR="003B3299" w:rsidRPr="002336FE" w:rsidRDefault="003B3299" w:rsidP="003B3299">
      <w:pPr>
        <w:tabs>
          <w:tab w:val="num" w:pos="2062"/>
        </w:tabs>
        <w:jc w:val="both"/>
        <w:rPr>
          <w:rFonts w:ascii="Arial" w:hAnsi="Arial" w:cs="Arial"/>
          <w:sz w:val="22"/>
          <w:szCs w:val="22"/>
        </w:rPr>
      </w:pPr>
      <w:r w:rsidRPr="002336FE">
        <w:rPr>
          <w:rFonts w:ascii="Arial" w:hAnsi="Arial" w:cs="Arial"/>
          <w:sz w:val="22"/>
          <w:szCs w:val="22"/>
        </w:rPr>
        <w:t xml:space="preserve">Assistance à la mise en œuvre du schéma directeur d’assainissement, </w:t>
      </w:r>
    </w:p>
    <w:p w:rsidR="003B3299" w:rsidRPr="002336FE" w:rsidRDefault="003B3299" w:rsidP="003B3299">
      <w:pPr>
        <w:tabs>
          <w:tab w:val="num" w:pos="2062"/>
        </w:tabs>
        <w:jc w:val="both"/>
        <w:rPr>
          <w:rFonts w:ascii="Arial" w:hAnsi="Arial" w:cs="Arial"/>
          <w:sz w:val="22"/>
          <w:szCs w:val="22"/>
        </w:rPr>
      </w:pPr>
      <w:r w:rsidRPr="002336FE">
        <w:rPr>
          <w:rFonts w:ascii="Arial" w:hAnsi="Arial" w:cs="Arial"/>
          <w:sz w:val="22"/>
          <w:szCs w:val="22"/>
        </w:rPr>
        <w:t>Conseil technique et administratif pour l’émergence des projets de travaux,</w:t>
      </w:r>
    </w:p>
    <w:p w:rsidR="003B3299" w:rsidRPr="002336FE" w:rsidRDefault="003B3299" w:rsidP="003B3299">
      <w:pPr>
        <w:tabs>
          <w:tab w:val="num" w:pos="2062"/>
        </w:tabs>
        <w:jc w:val="both"/>
        <w:rPr>
          <w:rFonts w:ascii="Arial" w:hAnsi="Arial" w:cs="Arial"/>
          <w:sz w:val="22"/>
          <w:szCs w:val="22"/>
        </w:rPr>
      </w:pPr>
      <w:r w:rsidRPr="002336FE">
        <w:rPr>
          <w:rFonts w:ascii="Arial" w:hAnsi="Arial" w:cs="Arial"/>
          <w:sz w:val="22"/>
          <w:szCs w:val="22"/>
        </w:rPr>
        <w:t>Rédaction du compte-rendu.</w:t>
      </w:r>
    </w:p>
    <w:p w:rsidR="00C91EEE" w:rsidRPr="002336FE" w:rsidRDefault="00C91EEE">
      <w:pPr>
        <w:pStyle w:val="En-tte"/>
        <w:jc w:val="both"/>
        <w:rPr>
          <w:rFonts w:ascii="Arial" w:hAnsi="Arial" w:cs="Arial"/>
          <w:sz w:val="22"/>
          <w:szCs w:val="22"/>
        </w:rPr>
      </w:pPr>
    </w:p>
    <w:p w:rsidR="00B805EB" w:rsidRPr="002336FE" w:rsidRDefault="00B805EB">
      <w:pPr>
        <w:pStyle w:val="En-tte"/>
        <w:jc w:val="both"/>
        <w:rPr>
          <w:rFonts w:ascii="Arial" w:hAnsi="Arial" w:cs="Arial"/>
          <w:sz w:val="22"/>
          <w:szCs w:val="22"/>
        </w:rPr>
      </w:pPr>
    </w:p>
    <w:p w:rsidR="003B3299" w:rsidRPr="002336FE" w:rsidRDefault="003B3299" w:rsidP="003B3299">
      <w:pPr>
        <w:tabs>
          <w:tab w:val="num" w:pos="2062"/>
        </w:tabs>
        <w:jc w:val="both"/>
        <w:rPr>
          <w:rFonts w:ascii="Arial" w:hAnsi="Arial" w:cs="Arial"/>
          <w:sz w:val="22"/>
          <w:szCs w:val="22"/>
        </w:rPr>
      </w:pPr>
      <w:r w:rsidRPr="002336FE">
        <w:rPr>
          <w:rFonts w:ascii="Arial" w:hAnsi="Arial" w:cs="Arial"/>
          <w:b/>
          <w:sz w:val="22"/>
          <w:szCs w:val="22"/>
          <w:u w:val="single"/>
        </w:rPr>
        <w:t>Elaboration de dossiers de consultation des entreprises</w:t>
      </w:r>
      <w:r w:rsidR="00685C63" w:rsidRPr="002336FE">
        <w:rPr>
          <w:rFonts w:ascii="Arial" w:hAnsi="Arial" w:cs="Arial"/>
          <w:b/>
          <w:sz w:val="22"/>
          <w:szCs w:val="22"/>
          <w:u w:val="single"/>
        </w:rPr>
        <w:t xml:space="preserve"> pour les études préalables</w:t>
      </w:r>
    </w:p>
    <w:p w:rsidR="003B3299" w:rsidRPr="002336FE" w:rsidRDefault="003B3299">
      <w:pPr>
        <w:pStyle w:val="Titre8"/>
        <w:rPr>
          <w:sz w:val="22"/>
          <w:szCs w:val="22"/>
        </w:rPr>
      </w:pPr>
    </w:p>
    <w:p w:rsidR="003B3299" w:rsidRPr="002336FE" w:rsidRDefault="003B3299" w:rsidP="003B3299">
      <w:pPr>
        <w:rPr>
          <w:rFonts w:ascii="Arial" w:hAnsi="Arial" w:cs="Arial"/>
          <w:sz w:val="22"/>
          <w:szCs w:val="22"/>
        </w:rPr>
      </w:pPr>
      <w:r w:rsidRPr="002336FE">
        <w:rPr>
          <w:rFonts w:ascii="Arial" w:hAnsi="Arial" w:cs="Arial"/>
          <w:sz w:val="22"/>
          <w:szCs w:val="22"/>
        </w:rPr>
        <w:t>Identification du besoin avec le maître d’ouvrage via des réunions techniques</w:t>
      </w:r>
      <w:r w:rsidR="00133A9E">
        <w:rPr>
          <w:rFonts w:ascii="Arial" w:hAnsi="Arial" w:cs="Arial"/>
          <w:sz w:val="22"/>
          <w:szCs w:val="22"/>
        </w:rPr>
        <w:t xml:space="preserve"> et des visites de terrain</w:t>
      </w:r>
      <w:r w:rsidR="00163C77" w:rsidRPr="002336FE">
        <w:rPr>
          <w:rFonts w:ascii="Arial" w:hAnsi="Arial" w:cs="Arial"/>
          <w:sz w:val="22"/>
          <w:szCs w:val="22"/>
        </w:rPr>
        <w:t>,</w:t>
      </w:r>
    </w:p>
    <w:p w:rsidR="003B3299" w:rsidRPr="002336FE" w:rsidRDefault="003B3299" w:rsidP="003B3299">
      <w:pPr>
        <w:rPr>
          <w:rFonts w:ascii="Arial" w:hAnsi="Arial" w:cs="Arial"/>
          <w:sz w:val="22"/>
          <w:szCs w:val="22"/>
        </w:rPr>
      </w:pPr>
      <w:r w:rsidRPr="002336FE">
        <w:rPr>
          <w:rFonts w:ascii="Arial" w:hAnsi="Arial" w:cs="Arial"/>
          <w:sz w:val="22"/>
          <w:szCs w:val="22"/>
        </w:rPr>
        <w:t xml:space="preserve">Estimation financière </w:t>
      </w:r>
      <w:r w:rsidR="00163C77" w:rsidRPr="002336FE">
        <w:rPr>
          <w:rFonts w:ascii="Arial" w:hAnsi="Arial" w:cs="Arial"/>
          <w:sz w:val="22"/>
          <w:szCs w:val="22"/>
        </w:rPr>
        <w:t xml:space="preserve">provisoire </w:t>
      </w:r>
      <w:r w:rsidRPr="002336FE">
        <w:rPr>
          <w:rFonts w:ascii="Arial" w:hAnsi="Arial" w:cs="Arial"/>
          <w:sz w:val="22"/>
          <w:szCs w:val="22"/>
        </w:rPr>
        <w:t>d</w:t>
      </w:r>
      <w:r w:rsidR="00685C63" w:rsidRPr="002336FE">
        <w:rPr>
          <w:rFonts w:ascii="Arial" w:hAnsi="Arial" w:cs="Arial"/>
          <w:sz w:val="22"/>
          <w:szCs w:val="22"/>
        </w:rPr>
        <w:t>e l’étude</w:t>
      </w:r>
      <w:r w:rsidR="00163C77" w:rsidRPr="002336FE">
        <w:rPr>
          <w:rFonts w:ascii="Arial" w:hAnsi="Arial" w:cs="Arial"/>
          <w:sz w:val="22"/>
          <w:szCs w:val="22"/>
        </w:rPr>
        <w:t>,</w:t>
      </w:r>
    </w:p>
    <w:p w:rsidR="00175BBB" w:rsidRPr="002336FE" w:rsidRDefault="00A83CFC" w:rsidP="003B3299">
      <w:pPr>
        <w:rPr>
          <w:rFonts w:ascii="Arial" w:hAnsi="Arial" w:cs="Arial"/>
          <w:sz w:val="22"/>
          <w:szCs w:val="22"/>
        </w:rPr>
      </w:pPr>
      <w:r w:rsidRPr="002336FE">
        <w:rPr>
          <w:rFonts w:ascii="Arial" w:hAnsi="Arial" w:cs="Arial"/>
          <w:sz w:val="22"/>
          <w:szCs w:val="22"/>
        </w:rPr>
        <w:t>Conseil pour le choix d’une procédure conforme au Code des Marchés Publics,</w:t>
      </w:r>
    </w:p>
    <w:p w:rsidR="00175BBB" w:rsidRPr="002336FE" w:rsidRDefault="00175BBB" w:rsidP="003B3299">
      <w:pPr>
        <w:rPr>
          <w:rFonts w:ascii="Arial" w:hAnsi="Arial" w:cs="Arial"/>
          <w:sz w:val="22"/>
          <w:szCs w:val="22"/>
        </w:rPr>
      </w:pPr>
      <w:r w:rsidRPr="002336FE">
        <w:rPr>
          <w:rFonts w:ascii="Arial" w:hAnsi="Arial" w:cs="Arial"/>
          <w:sz w:val="22"/>
          <w:szCs w:val="22"/>
        </w:rPr>
        <w:t>Conseil pour le choix des critères de jugement des offres,</w:t>
      </w:r>
    </w:p>
    <w:p w:rsidR="003B3299" w:rsidRPr="002336FE" w:rsidRDefault="003B3299" w:rsidP="003B3299">
      <w:pPr>
        <w:rPr>
          <w:rFonts w:ascii="Arial" w:hAnsi="Arial" w:cs="Arial"/>
          <w:sz w:val="22"/>
          <w:szCs w:val="22"/>
        </w:rPr>
      </w:pPr>
      <w:r w:rsidRPr="002336FE">
        <w:rPr>
          <w:rFonts w:ascii="Arial" w:hAnsi="Arial" w:cs="Arial"/>
          <w:sz w:val="22"/>
          <w:szCs w:val="22"/>
        </w:rPr>
        <w:t>Rédaction des pièces du marché :</w:t>
      </w:r>
    </w:p>
    <w:p w:rsidR="003B3299" w:rsidRPr="002336FE" w:rsidRDefault="003B3299" w:rsidP="003B3299">
      <w:pPr>
        <w:numPr>
          <w:ilvl w:val="0"/>
          <w:numId w:val="22"/>
        </w:numPr>
        <w:rPr>
          <w:rFonts w:ascii="Arial" w:hAnsi="Arial" w:cs="Arial"/>
          <w:sz w:val="22"/>
          <w:szCs w:val="22"/>
        </w:rPr>
      </w:pPr>
      <w:r w:rsidRPr="002336FE">
        <w:rPr>
          <w:rFonts w:ascii="Arial" w:hAnsi="Arial" w:cs="Arial"/>
          <w:sz w:val="22"/>
          <w:szCs w:val="22"/>
        </w:rPr>
        <w:t>Cahier des Clauses Techniques Particulières (CCTP)</w:t>
      </w:r>
    </w:p>
    <w:p w:rsidR="003B3299" w:rsidRPr="002336FE" w:rsidRDefault="003B3299" w:rsidP="003B3299">
      <w:pPr>
        <w:numPr>
          <w:ilvl w:val="0"/>
          <w:numId w:val="22"/>
        </w:numPr>
        <w:rPr>
          <w:rFonts w:ascii="Arial" w:hAnsi="Arial" w:cs="Arial"/>
          <w:sz w:val="22"/>
          <w:szCs w:val="22"/>
        </w:rPr>
      </w:pPr>
      <w:r w:rsidRPr="002336FE">
        <w:rPr>
          <w:rFonts w:ascii="Arial" w:hAnsi="Arial" w:cs="Arial"/>
          <w:sz w:val="22"/>
          <w:szCs w:val="22"/>
        </w:rPr>
        <w:t>Cahier des Clauses Administratives Particulières (CCAP)</w:t>
      </w:r>
    </w:p>
    <w:p w:rsidR="003B3299" w:rsidRPr="002336FE" w:rsidRDefault="003B3299" w:rsidP="003B3299">
      <w:pPr>
        <w:numPr>
          <w:ilvl w:val="0"/>
          <w:numId w:val="22"/>
        </w:numPr>
        <w:rPr>
          <w:rFonts w:ascii="Arial" w:hAnsi="Arial" w:cs="Arial"/>
          <w:sz w:val="22"/>
          <w:szCs w:val="22"/>
        </w:rPr>
      </w:pPr>
      <w:r w:rsidRPr="002336FE">
        <w:rPr>
          <w:rFonts w:ascii="Arial" w:hAnsi="Arial" w:cs="Arial"/>
          <w:sz w:val="22"/>
          <w:szCs w:val="22"/>
        </w:rPr>
        <w:t>Acte d’Engagement</w:t>
      </w:r>
      <w:r w:rsidR="00A83CFC" w:rsidRPr="002336FE">
        <w:rPr>
          <w:rFonts w:ascii="Arial" w:hAnsi="Arial" w:cs="Arial"/>
          <w:sz w:val="22"/>
          <w:szCs w:val="22"/>
        </w:rPr>
        <w:t xml:space="preserve"> (AE)</w:t>
      </w:r>
    </w:p>
    <w:p w:rsidR="003B3299" w:rsidRPr="002336FE" w:rsidRDefault="003B3299" w:rsidP="003B3299">
      <w:pPr>
        <w:numPr>
          <w:ilvl w:val="0"/>
          <w:numId w:val="22"/>
        </w:numPr>
        <w:rPr>
          <w:rFonts w:ascii="Arial" w:hAnsi="Arial" w:cs="Arial"/>
          <w:sz w:val="22"/>
          <w:szCs w:val="22"/>
        </w:rPr>
      </w:pPr>
      <w:r w:rsidRPr="002336FE">
        <w:rPr>
          <w:rFonts w:ascii="Arial" w:hAnsi="Arial" w:cs="Arial"/>
          <w:sz w:val="22"/>
          <w:szCs w:val="22"/>
        </w:rPr>
        <w:t>Bordereau des Prix Unitaires (BPU) et/ou Décomposition du Prix Global et Forfaitaire (DPGF)</w:t>
      </w:r>
    </w:p>
    <w:p w:rsidR="00B805EB" w:rsidRPr="002336FE" w:rsidRDefault="00B805EB" w:rsidP="00B805EB">
      <w:pPr>
        <w:rPr>
          <w:rFonts w:ascii="Arial" w:hAnsi="Arial" w:cs="Arial"/>
          <w:sz w:val="22"/>
          <w:szCs w:val="22"/>
        </w:rPr>
      </w:pPr>
      <w:r w:rsidRPr="002336FE">
        <w:rPr>
          <w:rFonts w:ascii="Arial" w:hAnsi="Arial" w:cs="Arial"/>
          <w:sz w:val="22"/>
          <w:szCs w:val="22"/>
        </w:rPr>
        <w:t>Envoi de modèles de délibérations et de registre de dépôt des offres.</w:t>
      </w:r>
    </w:p>
    <w:p w:rsidR="00591A85" w:rsidRPr="002336FE" w:rsidRDefault="00591A85" w:rsidP="00163C77">
      <w:pPr>
        <w:rPr>
          <w:rFonts w:ascii="Arial" w:hAnsi="Arial" w:cs="Arial"/>
          <w:sz w:val="22"/>
          <w:szCs w:val="22"/>
        </w:rPr>
      </w:pPr>
    </w:p>
    <w:p w:rsidR="00B805EB" w:rsidRPr="002336FE" w:rsidRDefault="00B805EB" w:rsidP="00163C77">
      <w:pPr>
        <w:rPr>
          <w:rFonts w:ascii="Arial" w:hAnsi="Arial" w:cs="Arial"/>
          <w:sz w:val="22"/>
          <w:szCs w:val="22"/>
        </w:rPr>
      </w:pPr>
    </w:p>
    <w:p w:rsidR="00591A85" w:rsidRPr="00591A85" w:rsidRDefault="00591A85" w:rsidP="00163C77">
      <w:pPr>
        <w:rPr>
          <w:rFonts w:ascii="Arial" w:hAnsi="Arial" w:cs="Arial"/>
          <w:b/>
          <w:sz w:val="22"/>
          <w:szCs w:val="22"/>
          <w:u w:val="single"/>
        </w:rPr>
      </w:pPr>
      <w:r w:rsidRPr="002336FE">
        <w:rPr>
          <w:rFonts w:ascii="Arial" w:hAnsi="Arial" w:cs="Arial"/>
          <w:b/>
          <w:sz w:val="22"/>
          <w:szCs w:val="22"/>
          <w:u w:val="single"/>
        </w:rPr>
        <w:t xml:space="preserve">Assistance dans le cadre de la consultation des </w:t>
      </w:r>
      <w:r w:rsidR="00685C63" w:rsidRPr="002336FE">
        <w:rPr>
          <w:rFonts w:ascii="Arial" w:hAnsi="Arial" w:cs="Arial"/>
          <w:b/>
          <w:sz w:val="22"/>
          <w:szCs w:val="22"/>
          <w:u w:val="single"/>
        </w:rPr>
        <w:t>bureaux d’études</w:t>
      </w:r>
    </w:p>
    <w:p w:rsidR="00591A85" w:rsidRDefault="00591A85" w:rsidP="00163C77">
      <w:pPr>
        <w:rPr>
          <w:rFonts w:ascii="Arial" w:hAnsi="Arial" w:cs="Arial"/>
          <w:sz w:val="22"/>
          <w:szCs w:val="22"/>
        </w:rPr>
      </w:pPr>
    </w:p>
    <w:p w:rsidR="00163C77" w:rsidRDefault="00163C77" w:rsidP="00163C77">
      <w:pPr>
        <w:rPr>
          <w:rFonts w:ascii="Arial" w:hAnsi="Arial" w:cs="Arial"/>
          <w:sz w:val="22"/>
          <w:szCs w:val="22"/>
        </w:rPr>
      </w:pPr>
      <w:r>
        <w:rPr>
          <w:rFonts w:ascii="Arial" w:hAnsi="Arial" w:cs="Arial"/>
          <w:sz w:val="22"/>
          <w:szCs w:val="22"/>
        </w:rPr>
        <w:t>Rédaction des pièces nécessaires à la consultation :</w:t>
      </w:r>
    </w:p>
    <w:p w:rsidR="00163C77" w:rsidRDefault="00163C77" w:rsidP="00163C77">
      <w:pPr>
        <w:numPr>
          <w:ilvl w:val="0"/>
          <w:numId w:val="23"/>
        </w:numPr>
        <w:rPr>
          <w:rFonts w:ascii="Arial" w:hAnsi="Arial" w:cs="Arial"/>
          <w:sz w:val="22"/>
          <w:szCs w:val="22"/>
        </w:rPr>
      </w:pPr>
      <w:r>
        <w:rPr>
          <w:rFonts w:ascii="Arial" w:hAnsi="Arial" w:cs="Arial"/>
          <w:sz w:val="22"/>
          <w:szCs w:val="22"/>
        </w:rPr>
        <w:t>Règlement de consultation (RC)</w:t>
      </w:r>
      <w:r w:rsidR="00591A85">
        <w:rPr>
          <w:rFonts w:ascii="Arial" w:hAnsi="Arial" w:cs="Arial"/>
          <w:sz w:val="22"/>
          <w:szCs w:val="22"/>
        </w:rPr>
        <w:t>,</w:t>
      </w:r>
    </w:p>
    <w:p w:rsidR="00163C77" w:rsidRDefault="00163C77" w:rsidP="00163C77">
      <w:pPr>
        <w:numPr>
          <w:ilvl w:val="0"/>
          <w:numId w:val="23"/>
        </w:numPr>
        <w:rPr>
          <w:rFonts w:ascii="Arial" w:hAnsi="Arial" w:cs="Arial"/>
          <w:sz w:val="22"/>
          <w:szCs w:val="22"/>
        </w:rPr>
      </w:pPr>
      <w:r>
        <w:rPr>
          <w:rFonts w:ascii="Arial" w:hAnsi="Arial" w:cs="Arial"/>
          <w:sz w:val="22"/>
          <w:szCs w:val="22"/>
        </w:rPr>
        <w:t>Avis d’Appel Public à la Concurrence</w:t>
      </w:r>
      <w:r w:rsidR="00A83CFC">
        <w:rPr>
          <w:rFonts w:ascii="Arial" w:hAnsi="Arial" w:cs="Arial"/>
          <w:sz w:val="22"/>
          <w:szCs w:val="22"/>
        </w:rPr>
        <w:t xml:space="preserve"> (AAPC)</w:t>
      </w:r>
      <w:r w:rsidR="00591A85">
        <w:rPr>
          <w:rFonts w:ascii="Arial" w:hAnsi="Arial" w:cs="Arial"/>
          <w:sz w:val="22"/>
          <w:szCs w:val="22"/>
        </w:rPr>
        <w:t>,</w:t>
      </w:r>
    </w:p>
    <w:p w:rsidR="00A83CFC" w:rsidRDefault="00A83CFC" w:rsidP="00A83CFC">
      <w:pPr>
        <w:rPr>
          <w:rFonts w:ascii="Arial" w:hAnsi="Arial" w:cs="Arial"/>
          <w:sz w:val="22"/>
          <w:szCs w:val="22"/>
        </w:rPr>
      </w:pPr>
      <w:r>
        <w:rPr>
          <w:rFonts w:ascii="Arial" w:hAnsi="Arial" w:cs="Arial"/>
          <w:sz w:val="22"/>
          <w:szCs w:val="22"/>
        </w:rPr>
        <w:t xml:space="preserve">Assistance pour la mise en publicité du marché (définition des supports, </w:t>
      </w:r>
      <w:r w:rsidR="00175BBB">
        <w:rPr>
          <w:rFonts w:ascii="Arial" w:hAnsi="Arial" w:cs="Arial"/>
          <w:sz w:val="22"/>
          <w:szCs w:val="22"/>
        </w:rPr>
        <w:t>aide à la mise en ligne…),</w:t>
      </w:r>
    </w:p>
    <w:p w:rsidR="00591A85" w:rsidRDefault="00591A85" w:rsidP="00A83CFC">
      <w:pPr>
        <w:rPr>
          <w:rFonts w:ascii="Arial" w:hAnsi="Arial" w:cs="Arial"/>
          <w:sz w:val="22"/>
          <w:szCs w:val="22"/>
        </w:rPr>
      </w:pPr>
    </w:p>
    <w:p w:rsidR="00B805EB" w:rsidRDefault="00B805EB" w:rsidP="00A83CFC">
      <w:pPr>
        <w:rPr>
          <w:rFonts w:ascii="Arial" w:hAnsi="Arial" w:cs="Arial"/>
          <w:sz w:val="22"/>
          <w:szCs w:val="22"/>
        </w:rPr>
      </w:pPr>
    </w:p>
    <w:p w:rsidR="00591A85" w:rsidRPr="00591A85" w:rsidRDefault="00175BBB" w:rsidP="00A83CFC">
      <w:pPr>
        <w:rPr>
          <w:rFonts w:ascii="Arial" w:hAnsi="Arial" w:cs="Arial"/>
          <w:b/>
          <w:sz w:val="22"/>
          <w:szCs w:val="22"/>
          <w:u w:val="single"/>
        </w:rPr>
      </w:pPr>
      <w:r w:rsidRPr="00591A85">
        <w:rPr>
          <w:rFonts w:ascii="Arial" w:hAnsi="Arial" w:cs="Arial"/>
          <w:b/>
          <w:sz w:val="22"/>
          <w:szCs w:val="22"/>
          <w:u w:val="single"/>
        </w:rPr>
        <w:t>Assistance pour l’analyse technique et financière des offres</w:t>
      </w:r>
      <w:r w:rsidR="00B805EB">
        <w:rPr>
          <w:rFonts w:ascii="Arial" w:hAnsi="Arial" w:cs="Arial"/>
          <w:b/>
          <w:sz w:val="22"/>
          <w:szCs w:val="22"/>
          <w:u w:val="single"/>
        </w:rPr>
        <w:t xml:space="preserve"> et la notification du marché :</w:t>
      </w:r>
    </w:p>
    <w:p w:rsidR="00591A85" w:rsidRDefault="00591A85" w:rsidP="00A83CFC">
      <w:pPr>
        <w:rPr>
          <w:rFonts w:ascii="Arial" w:hAnsi="Arial" w:cs="Arial"/>
          <w:sz w:val="22"/>
          <w:szCs w:val="22"/>
        </w:rPr>
      </w:pPr>
    </w:p>
    <w:p w:rsidR="00591A85" w:rsidRDefault="00591A85" w:rsidP="00A83CFC">
      <w:pPr>
        <w:rPr>
          <w:rFonts w:ascii="Arial" w:hAnsi="Arial" w:cs="Arial"/>
          <w:sz w:val="22"/>
          <w:szCs w:val="22"/>
        </w:rPr>
      </w:pPr>
      <w:r>
        <w:rPr>
          <w:rFonts w:ascii="Arial" w:hAnsi="Arial" w:cs="Arial"/>
          <w:sz w:val="22"/>
          <w:szCs w:val="22"/>
        </w:rPr>
        <w:t>Rédaction d’un rapport d’analyse des offres,</w:t>
      </w:r>
    </w:p>
    <w:p w:rsidR="00175BBB" w:rsidRDefault="00175BBB" w:rsidP="00A83CFC">
      <w:pPr>
        <w:rPr>
          <w:rFonts w:ascii="Arial" w:hAnsi="Arial" w:cs="Arial"/>
          <w:sz w:val="22"/>
          <w:szCs w:val="22"/>
        </w:rPr>
      </w:pPr>
      <w:r>
        <w:rPr>
          <w:rFonts w:ascii="Arial" w:hAnsi="Arial" w:cs="Arial"/>
          <w:sz w:val="22"/>
          <w:szCs w:val="22"/>
        </w:rPr>
        <w:t>Réunion de rendu du rapport d’analyse des offres.</w:t>
      </w:r>
    </w:p>
    <w:p w:rsidR="00B805EB" w:rsidRDefault="00B805EB" w:rsidP="00B805EB">
      <w:pPr>
        <w:jc w:val="both"/>
        <w:rPr>
          <w:rFonts w:ascii="Arial" w:hAnsi="Arial" w:cs="Arial"/>
          <w:sz w:val="22"/>
          <w:szCs w:val="22"/>
        </w:rPr>
      </w:pPr>
      <w:r>
        <w:rPr>
          <w:rFonts w:ascii="Arial" w:hAnsi="Arial" w:cs="Arial"/>
          <w:sz w:val="22"/>
          <w:szCs w:val="22"/>
        </w:rPr>
        <w:t>Envoi de modèles de courriers d’éviction des candidats non retenus, de courriers de notification de l’entreprise retenue.</w:t>
      </w:r>
    </w:p>
    <w:p w:rsidR="00591A85" w:rsidRDefault="00591A85" w:rsidP="003B3299">
      <w:pPr>
        <w:rPr>
          <w:rFonts w:ascii="Arial" w:hAnsi="Arial" w:cs="Arial"/>
          <w:sz w:val="22"/>
          <w:szCs w:val="22"/>
        </w:rPr>
      </w:pPr>
    </w:p>
    <w:p w:rsidR="00004745" w:rsidRDefault="00004745" w:rsidP="00D63F11">
      <w:pPr>
        <w:pStyle w:val="Titre3"/>
        <w:rPr>
          <w:rFonts w:ascii="Arial" w:hAnsi="Arial" w:cs="Arial"/>
          <w:sz w:val="22"/>
          <w:szCs w:val="22"/>
        </w:rPr>
      </w:pPr>
      <w:r w:rsidRPr="00820EE5">
        <w:rPr>
          <w:rFonts w:ascii="Arial" w:hAnsi="Arial" w:cs="Arial"/>
          <w:sz w:val="22"/>
          <w:szCs w:val="22"/>
        </w:rPr>
        <w:t>Assistance et conseil concernant les travaux</w:t>
      </w:r>
    </w:p>
    <w:p w:rsidR="00004745" w:rsidRDefault="00004745" w:rsidP="00D63F11">
      <w:pPr>
        <w:pStyle w:val="Titre3"/>
        <w:rPr>
          <w:rFonts w:ascii="Arial" w:hAnsi="Arial" w:cs="Arial"/>
          <w:sz w:val="22"/>
          <w:szCs w:val="22"/>
        </w:rPr>
      </w:pPr>
    </w:p>
    <w:p w:rsidR="00004745" w:rsidRDefault="00004745" w:rsidP="00004745">
      <w:pPr>
        <w:pStyle w:val="En-tte"/>
        <w:rPr>
          <w:rFonts w:ascii="Arial" w:hAnsi="Arial" w:cs="Arial"/>
          <w:sz w:val="22"/>
          <w:szCs w:val="22"/>
        </w:rPr>
      </w:pPr>
      <w:r>
        <w:rPr>
          <w:rFonts w:ascii="Arial" w:hAnsi="Arial" w:cs="Arial"/>
          <w:sz w:val="22"/>
          <w:szCs w:val="22"/>
        </w:rPr>
        <w:t xml:space="preserve">Participation aux principales réunions </w:t>
      </w:r>
      <w:r w:rsidRPr="00820EE5">
        <w:rPr>
          <w:rFonts w:ascii="Arial" w:hAnsi="Arial" w:cs="Arial"/>
          <w:sz w:val="22"/>
          <w:szCs w:val="22"/>
        </w:rPr>
        <w:t>pendant les études préalables, pendant le chantier et lors de la réception des travaux.</w:t>
      </w:r>
    </w:p>
    <w:p w:rsidR="00004745" w:rsidRDefault="00004745" w:rsidP="00D63F11">
      <w:pPr>
        <w:pStyle w:val="Titre3"/>
        <w:rPr>
          <w:rFonts w:ascii="Arial" w:hAnsi="Arial" w:cs="Arial"/>
          <w:sz w:val="22"/>
          <w:szCs w:val="22"/>
        </w:rPr>
      </w:pPr>
    </w:p>
    <w:p w:rsidR="00004745" w:rsidRPr="00004745" w:rsidRDefault="00004745" w:rsidP="00004745"/>
    <w:p w:rsidR="00D63F11" w:rsidRDefault="00D63F11" w:rsidP="00D63F11">
      <w:pPr>
        <w:pStyle w:val="Titre3"/>
        <w:rPr>
          <w:rFonts w:ascii="Arial" w:hAnsi="Arial" w:cs="Arial"/>
          <w:sz w:val="22"/>
          <w:szCs w:val="22"/>
        </w:rPr>
      </w:pPr>
      <w:r w:rsidRPr="00026327">
        <w:rPr>
          <w:rFonts w:ascii="Arial" w:hAnsi="Arial" w:cs="Arial"/>
          <w:sz w:val="22"/>
          <w:szCs w:val="22"/>
        </w:rPr>
        <w:t>A</w:t>
      </w:r>
      <w:r>
        <w:rPr>
          <w:rFonts w:ascii="Arial" w:hAnsi="Arial" w:cs="Arial"/>
          <w:sz w:val="22"/>
          <w:szCs w:val="22"/>
        </w:rPr>
        <w:t xml:space="preserve">ssistance à la rédaction du </w:t>
      </w:r>
      <w:r w:rsidRPr="00026327">
        <w:rPr>
          <w:rFonts w:ascii="Arial" w:hAnsi="Arial" w:cs="Arial"/>
          <w:sz w:val="22"/>
          <w:szCs w:val="22"/>
        </w:rPr>
        <w:t>rapport annuel sur le prix et la qualité d</w:t>
      </w:r>
      <w:r>
        <w:rPr>
          <w:rFonts w:ascii="Arial" w:hAnsi="Arial" w:cs="Arial"/>
          <w:sz w:val="22"/>
          <w:szCs w:val="22"/>
        </w:rPr>
        <w:t>u</w:t>
      </w:r>
      <w:r w:rsidRPr="00026327">
        <w:rPr>
          <w:rFonts w:ascii="Arial" w:hAnsi="Arial" w:cs="Arial"/>
          <w:sz w:val="22"/>
          <w:szCs w:val="22"/>
        </w:rPr>
        <w:t xml:space="preserve"> service public d'assainissement </w:t>
      </w:r>
    </w:p>
    <w:p w:rsidR="00D63F11" w:rsidRDefault="00D63F11" w:rsidP="00D63F11">
      <w:pPr>
        <w:pStyle w:val="Titre3"/>
        <w:rPr>
          <w:rFonts w:ascii="Arial" w:hAnsi="Arial" w:cs="Arial"/>
          <w:sz w:val="22"/>
          <w:szCs w:val="22"/>
        </w:rPr>
      </w:pPr>
    </w:p>
    <w:p w:rsidR="00D63F11" w:rsidRPr="00820EE5" w:rsidRDefault="00D63F11" w:rsidP="00D63F11">
      <w:pPr>
        <w:pStyle w:val="En-tte"/>
        <w:rPr>
          <w:rFonts w:ascii="Arial" w:hAnsi="Arial" w:cs="Arial"/>
          <w:sz w:val="22"/>
          <w:szCs w:val="22"/>
        </w:rPr>
      </w:pPr>
      <w:r>
        <w:rPr>
          <w:rFonts w:ascii="Arial" w:hAnsi="Arial" w:cs="Arial"/>
          <w:sz w:val="22"/>
          <w:szCs w:val="22"/>
        </w:rPr>
        <w:t>Conseil et envoi de modèles conformes à l’a</w:t>
      </w:r>
      <w:r w:rsidRPr="00026327">
        <w:rPr>
          <w:rFonts w:ascii="Arial" w:hAnsi="Arial" w:cs="Arial"/>
          <w:sz w:val="22"/>
          <w:szCs w:val="22"/>
        </w:rPr>
        <w:t>rrêté du 2 mai 2007</w:t>
      </w:r>
      <w:r>
        <w:rPr>
          <w:rFonts w:ascii="Arial" w:hAnsi="Arial" w:cs="Arial"/>
          <w:sz w:val="22"/>
          <w:szCs w:val="22"/>
        </w:rPr>
        <w:t>.</w:t>
      </w:r>
    </w:p>
    <w:p w:rsidR="00D63F11" w:rsidRDefault="00D63F11" w:rsidP="003B3299">
      <w:pPr>
        <w:rPr>
          <w:rFonts w:ascii="Arial" w:hAnsi="Arial" w:cs="Arial"/>
          <w:sz w:val="22"/>
          <w:szCs w:val="22"/>
        </w:rPr>
      </w:pPr>
    </w:p>
    <w:p w:rsidR="00004745" w:rsidRPr="003B3299" w:rsidRDefault="00004745" w:rsidP="003B3299">
      <w:pPr>
        <w:rPr>
          <w:rFonts w:ascii="Arial" w:hAnsi="Arial" w:cs="Arial"/>
          <w:sz w:val="22"/>
          <w:szCs w:val="22"/>
        </w:rPr>
      </w:pPr>
    </w:p>
    <w:p w:rsidR="00C91EEE" w:rsidRPr="00820EE5" w:rsidRDefault="00582BA8">
      <w:pPr>
        <w:pStyle w:val="Titre8"/>
        <w:rPr>
          <w:sz w:val="22"/>
          <w:szCs w:val="22"/>
        </w:rPr>
      </w:pPr>
      <w:r w:rsidRPr="00820EE5">
        <w:rPr>
          <w:sz w:val="22"/>
          <w:szCs w:val="22"/>
        </w:rPr>
        <w:t>Sont</w:t>
      </w:r>
      <w:r w:rsidR="00C91EEE" w:rsidRPr="00820EE5">
        <w:rPr>
          <w:sz w:val="22"/>
          <w:szCs w:val="22"/>
        </w:rPr>
        <w:t xml:space="preserve"> exclue</w:t>
      </w:r>
      <w:r w:rsidRPr="00820EE5">
        <w:rPr>
          <w:sz w:val="22"/>
          <w:szCs w:val="22"/>
        </w:rPr>
        <w:t>s</w:t>
      </w:r>
    </w:p>
    <w:p w:rsidR="00C91EEE" w:rsidRPr="00820EE5" w:rsidRDefault="00C91EEE">
      <w:pPr>
        <w:jc w:val="both"/>
        <w:rPr>
          <w:rFonts w:ascii="Arial" w:hAnsi="Arial" w:cs="Arial"/>
          <w:sz w:val="22"/>
          <w:szCs w:val="22"/>
        </w:rPr>
      </w:pPr>
    </w:p>
    <w:p w:rsidR="00175BBB" w:rsidRDefault="00175BBB" w:rsidP="00582BA8">
      <w:pPr>
        <w:tabs>
          <w:tab w:val="num" w:pos="2062"/>
        </w:tabs>
        <w:jc w:val="both"/>
        <w:rPr>
          <w:rFonts w:ascii="Arial" w:hAnsi="Arial" w:cs="Arial"/>
          <w:sz w:val="22"/>
          <w:szCs w:val="22"/>
        </w:rPr>
      </w:pPr>
      <w:r>
        <w:rPr>
          <w:rFonts w:ascii="Arial" w:hAnsi="Arial" w:cs="Arial"/>
          <w:sz w:val="22"/>
          <w:szCs w:val="22"/>
        </w:rPr>
        <w:t>La participation aux commissions d’ouverture des plis et aux commissions d’appel d’offres (le service apportera cependant toute information utile à ces commissions en amont de leur rencontre).</w:t>
      </w:r>
    </w:p>
    <w:p w:rsidR="00C91EEE" w:rsidRPr="00820EE5" w:rsidRDefault="00C91EEE" w:rsidP="00582BA8">
      <w:pPr>
        <w:tabs>
          <w:tab w:val="num" w:pos="2062"/>
        </w:tabs>
        <w:jc w:val="both"/>
        <w:rPr>
          <w:rFonts w:ascii="Arial" w:hAnsi="Arial" w:cs="Arial"/>
          <w:sz w:val="22"/>
          <w:szCs w:val="22"/>
        </w:rPr>
      </w:pPr>
      <w:r w:rsidRPr="00820EE5">
        <w:rPr>
          <w:rFonts w:ascii="Arial" w:hAnsi="Arial" w:cs="Arial"/>
          <w:sz w:val="22"/>
          <w:szCs w:val="22"/>
        </w:rPr>
        <w:t>L</w:t>
      </w:r>
      <w:r w:rsidR="00582BA8" w:rsidRPr="00820EE5">
        <w:rPr>
          <w:rFonts w:ascii="Arial" w:hAnsi="Arial" w:cs="Arial"/>
          <w:sz w:val="22"/>
          <w:szCs w:val="22"/>
        </w:rPr>
        <w:t>’</w:t>
      </w:r>
      <w:r w:rsidRPr="00820EE5">
        <w:rPr>
          <w:rFonts w:ascii="Arial" w:hAnsi="Arial" w:cs="Arial"/>
          <w:sz w:val="22"/>
          <w:szCs w:val="22"/>
        </w:rPr>
        <w:t>élaboration des dossiers de demande de subvention.</w:t>
      </w:r>
    </w:p>
    <w:p w:rsidR="00582BA8" w:rsidRDefault="00582BA8" w:rsidP="00582BA8">
      <w:pPr>
        <w:tabs>
          <w:tab w:val="num" w:pos="2062"/>
        </w:tabs>
        <w:jc w:val="both"/>
        <w:rPr>
          <w:rFonts w:ascii="Arial" w:hAnsi="Arial" w:cs="Arial"/>
          <w:sz w:val="22"/>
          <w:szCs w:val="22"/>
        </w:rPr>
      </w:pPr>
      <w:r w:rsidRPr="00820EE5">
        <w:rPr>
          <w:rFonts w:ascii="Arial" w:hAnsi="Arial" w:cs="Arial"/>
          <w:sz w:val="22"/>
          <w:szCs w:val="22"/>
        </w:rPr>
        <w:t xml:space="preserve">Le contrôle des factures des </w:t>
      </w:r>
      <w:r w:rsidR="00175BBB">
        <w:rPr>
          <w:rFonts w:ascii="Arial" w:hAnsi="Arial" w:cs="Arial"/>
          <w:sz w:val="22"/>
          <w:szCs w:val="22"/>
        </w:rPr>
        <w:t>bureaux d’études.</w:t>
      </w:r>
    </w:p>
    <w:p w:rsidR="00175BBB" w:rsidRPr="00820EE5" w:rsidRDefault="00175BBB" w:rsidP="00582BA8">
      <w:pPr>
        <w:tabs>
          <w:tab w:val="num" w:pos="2062"/>
        </w:tabs>
        <w:jc w:val="both"/>
        <w:rPr>
          <w:rFonts w:ascii="Arial" w:hAnsi="Arial" w:cs="Arial"/>
          <w:sz w:val="22"/>
          <w:szCs w:val="22"/>
        </w:rPr>
      </w:pPr>
      <w:r>
        <w:rPr>
          <w:rFonts w:ascii="Arial" w:hAnsi="Arial" w:cs="Arial"/>
          <w:sz w:val="22"/>
          <w:szCs w:val="22"/>
        </w:rPr>
        <w:t>Les comptes rendus de réunions qui relèveraient des missions d’un bureau d’étude.</w:t>
      </w:r>
    </w:p>
    <w:p w:rsidR="00C91EEE" w:rsidRDefault="00C91EEE" w:rsidP="003D0470">
      <w:pPr>
        <w:pStyle w:val="Titre2"/>
        <w:rPr>
          <w:rFonts w:ascii="Arial" w:hAnsi="Arial" w:cs="Arial"/>
        </w:rPr>
      </w:pPr>
      <w:r w:rsidRPr="00820EE5">
        <w:rPr>
          <w:sz w:val="22"/>
          <w:szCs w:val="22"/>
        </w:rPr>
        <w:br w:type="page"/>
      </w:r>
    </w:p>
    <w:p w:rsidR="003D0470" w:rsidRDefault="003D0470">
      <w:pPr>
        <w:pBdr>
          <w:top w:val="double" w:sz="4" w:space="1" w:color="auto"/>
          <w:bottom w:val="double" w:sz="4" w:space="1" w:color="auto"/>
        </w:pBdr>
        <w:jc w:val="center"/>
        <w:rPr>
          <w:rFonts w:ascii="Arial" w:hAnsi="Arial" w:cs="Arial"/>
          <w:sz w:val="32"/>
        </w:rPr>
      </w:pPr>
    </w:p>
    <w:p w:rsidR="00C91EEE" w:rsidRDefault="00C91EEE">
      <w:pPr>
        <w:pBdr>
          <w:top w:val="double" w:sz="4" w:space="1" w:color="auto"/>
          <w:bottom w:val="double" w:sz="4" w:space="1" w:color="auto"/>
        </w:pBdr>
        <w:jc w:val="center"/>
        <w:rPr>
          <w:rFonts w:ascii="Arial" w:hAnsi="Arial" w:cs="Arial"/>
          <w:sz w:val="32"/>
        </w:rPr>
      </w:pPr>
      <w:r>
        <w:rPr>
          <w:rFonts w:ascii="Arial" w:hAnsi="Arial" w:cs="Arial"/>
          <w:sz w:val="32"/>
        </w:rPr>
        <w:t>DETAIL DES PRESTATIONS</w:t>
      </w:r>
    </w:p>
    <w:p w:rsidR="00C91EEE" w:rsidRDefault="00C91EEE">
      <w:pPr>
        <w:pBdr>
          <w:top w:val="double" w:sz="4" w:space="1" w:color="auto"/>
          <w:bottom w:val="double" w:sz="4" w:space="1" w:color="auto"/>
        </w:pBdr>
        <w:jc w:val="center"/>
        <w:rPr>
          <w:rFonts w:ascii="Arial" w:hAnsi="Arial" w:cs="Arial"/>
          <w:sz w:val="32"/>
        </w:rPr>
      </w:pPr>
      <w:r>
        <w:rPr>
          <w:rFonts w:ascii="Arial" w:hAnsi="Arial" w:cs="Arial"/>
          <w:sz w:val="32"/>
        </w:rPr>
        <w:t>ASSAINISSEMENT NON COLLECTIF</w:t>
      </w:r>
    </w:p>
    <w:p w:rsidR="00E1557A" w:rsidRDefault="00033ECF" w:rsidP="00E1557A">
      <w:pPr>
        <w:pBdr>
          <w:top w:val="double" w:sz="4" w:space="1" w:color="auto"/>
          <w:bottom w:val="double" w:sz="4" w:space="1" w:color="auto"/>
        </w:pBdr>
        <w:jc w:val="center"/>
        <w:rPr>
          <w:rFonts w:ascii="Arial" w:hAnsi="Arial" w:cs="Arial"/>
          <w:sz w:val="32"/>
        </w:rPr>
      </w:pPr>
      <w:r>
        <w:rPr>
          <w:rFonts w:ascii="Arial" w:hAnsi="Arial" w:cs="Arial"/>
          <w:sz w:val="32"/>
        </w:rPr>
        <w:t>E</w:t>
      </w:r>
      <w:r w:rsidR="00E1557A">
        <w:rPr>
          <w:rFonts w:ascii="Arial" w:hAnsi="Arial" w:cs="Arial"/>
          <w:sz w:val="32"/>
        </w:rPr>
        <w:t>laboration de dossiers de consultation des entreprises</w:t>
      </w:r>
    </w:p>
    <w:p w:rsidR="00C91EEE" w:rsidRDefault="00C91EEE">
      <w:pPr>
        <w:pBdr>
          <w:top w:val="double" w:sz="4" w:space="1" w:color="auto"/>
          <w:bottom w:val="double" w:sz="4" w:space="1" w:color="auto"/>
        </w:pBdr>
        <w:jc w:val="center"/>
        <w:rPr>
          <w:rFonts w:ascii="Arial" w:hAnsi="Arial" w:cs="Arial"/>
          <w:sz w:val="32"/>
        </w:rPr>
      </w:pPr>
    </w:p>
    <w:p w:rsidR="00C91EEE" w:rsidRDefault="00C91EEE">
      <w:pPr>
        <w:rPr>
          <w:rFonts w:ascii="Arial" w:hAnsi="Arial" w:cs="Arial"/>
        </w:rPr>
      </w:pPr>
    </w:p>
    <w:p w:rsidR="00F4393D" w:rsidRPr="00820EE5" w:rsidRDefault="00F4393D">
      <w:pPr>
        <w:pStyle w:val="Corpsdetexte2"/>
        <w:rPr>
          <w:sz w:val="22"/>
          <w:szCs w:val="22"/>
        </w:rPr>
      </w:pPr>
    </w:p>
    <w:p w:rsidR="00E1557A" w:rsidRPr="00820EE5" w:rsidRDefault="00E1557A" w:rsidP="00E1557A">
      <w:pPr>
        <w:tabs>
          <w:tab w:val="num" w:pos="2062"/>
        </w:tabs>
        <w:jc w:val="both"/>
        <w:rPr>
          <w:rFonts w:ascii="Arial" w:hAnsi="Arial" w:cs="Arial"/>
          <w:sz w:val="22"/>
          <w:szCs w:val="22"/>
        </w:rPr>
      </w:pPr>
      <w:r w:rsidRPr="00820EE5">
        <w:rPr>
          <w:rFonts w:ascii="Arial" w:hAnsi="Arial" w:cs="Arial"/>
          <w:b/>
          <w:sz w:val="22"/>
          <w:szCs w:val="22"/>
          <w:u w:val="single"/>
        </w:rPr>
        <w:t>Réunions périodiques avec le maître d’ouvrage</w:t>
      </w:r>
    </w:p>
    <w:p w:rsidR="00E1557A" w:rsidRPr="00820EE5" w:rsidRDefault="00E1557A" w:rsidP="00E1557A">
      <w:pPr>
        <w:tabs>
          <w:tab w:val="num" w:pos="2062"/>
        </w:tabs>
        <w:jc w:val="both"/>
        <w:rPr>
          <w:rFonts w:ascii="Arial" w:hAnsi="Arial" w:cs="Arial"/>
          <w:sz w:val="22"/>
          <w:szCs w:val="22"/>
        </w:rPr>
      </w:pPr>
    </w:p>
    <w:p w:rsidR="00E1557A" w:rsidRDefault="00E1557A" w:rsidP="00E1557A">
      <w:pPr>
        <w:tabs>
          <w:tab w:val="num" w:pos="2062"/>
        </w:tabs>
        <w:jc w:val="both"/>
        <w:rPr>
          <w:rFonts w:ascii="Arial" w:hAnsi="Arial" w:cs="Arial"/>
          <w:sz w:val="22"/>
          <w:szCs w:val="22"/>
        </w:rPr>
      </w:pPr>
      <w:r w:rsidRPr="00820EE5">
        <w:rPr>
          <w:rFonts w:ascii="Arial" w:hAnsi="Arial" w:cs="Arial"/>
          <w:sz w:val="22"/>
          <w:szCs w:val="22"/>
        </w:rPr>
        <w:t>Identification des difficultés rencontrées</w:t>
      </w:r>
      <w:r>
        <w:rPr>
          <w:rFonts w:ascii="Arial" w:hAnsi="Arial" w:cs="Arial"/>
          <w:sz w:val="22"/>
          <w:szCs w:val="22"/>
        </w:rPr>
        <w:t xml:space="preserve"> sur le</w:t>
      </w:r>
      <w:r w:rsidR="00004745">
        <w:rPr>
          <w:rFonts w:ascii="Arial" w:hAnsi="Arial" w:cs="Arial"/>
          <w:sz w:val="22"/>
          <w:szCs w:val="22"/>
        </w:rPr>
        <w:t>s</w:t>
      </w:r>
      <w:r>
        <w:rPr>
          <w:rFonts w:ascii="Arial" w:hAnsi="Arial" w:cs="Arial"/>
          <w:sz w:val="22"/>
          <w:szCs w:val="22"/>
        </w:rPr>
        <w:t xml:space="preserve"> système</w:t>
      </w:r>
      <w:r w:rsidR="00004745">
        <w:rPr>
          <w:rFonts w:ascii="Arial" w:hAnsi="Arial" w:cs="Arial"/>
          <w:sz w:val="22"/>
          <w:szCs w:val="22"/>
        </w:rPr>
        <w:t>s</w:t>
      </w:r>
      <w:r>
        <w:rPr>
          <w:rFonts w:ascii="Arial" w:hAnsi="Arial" w:cs="Arial"/>
          <w:sz w:val="22"/>
          <w:szCs w:val="22"/>
        </w:rPr>
        <w:t xml:space="preserve"> d’assainissement,</w:t>
      </w:r>
    </w:p>
    <w:p w:rsidR="00E1557A" w:rsidRPr="00820EE5" w:rsidRDefault="00E1557A" w:rsidP="00E1557A">
      <w:pPr>
        <w:tabs>
          <w:tab w:val="num" w:pos="2062"/>
        </w:tabs>
        <w:jc w:val="both"/>
        <w:rPr>
          <w:rFonts w:ascii="Arial" w:hAnsi="Arial" w:cs="Arial"/>
          <w:sz w:val="22"/>
          <w:szCs w:val="22"/>
        </w:rPr>
      </w:pPr>
      <w:r>
        <w:rPr>
          <w:rFonts w:ascii="Arial" w:hAnsi="Arial" w:cs="Arial"/>
          <w:sz w:val="22"/>
          <w:szCs w:val="22"/>
        </w:rPr>
        <w:t xml:space="preserve">Conseil pour </w:t>
      </w:r>
      <w:r w:rsidRPr="00820EE5">
        <w:rPr>
          <w:rFonts w:ascii="Arial" w:hAnsi="Arial" w:cs="Arial"/>
          <w:sz w:val="22"/>
          <w:szCs w:val="22"/>
        </w:rPr>
        <w:t>la mise en œuvre des contrôles</w:t>
      </w:r>
      <w:r>
        <w:rPr>
          <w:rFonts w:ascii="Arial" w:hAnsi="Arial" w:cs="Arial"/>
          <w:sz w:val="22"/>
          <w:szCs w:val="22"/>
        </w:rPr>
        <w:t xml:space="preserve"> de conformité, </w:t>
      </w:r>
    </w:p>
    <w:p w:rsidR="00E1557A" w:rsidRPr="002336FE" w:rsidRDefault="00E1557A" w:rsidP="00E1557A">
      <w:pPr>
        <w:tabs>
          <w:tab w:val="num" w:pos="2062"/>
        </w:tabs>
        <w:jc w:val="both"/>
        <w:rPr>
          <w:rFonts w:ascii="Arial" w:hAnsi="Arial" w:cs="Arial"/>
          <w:sz w:val="22"/>
          <w:szCs w:val="22"/>
        </w:rPr>
      </w:pPr>
      <w:r w:rsidRPr="002336FE">
        <w:rPr>
          <w:rFonts w:ascii="Arial" w:hAnsi="Arial" w:cs="Arial"/>
          <w:sz w:val="22"/>
          <w:szCs w:val="22"/>
        </w:rPr>
        <w:t xml:space="preserve">Identification </w:t>
      </w:r>
      <w:r w:rsidR="002336FE" w:rsidRPr="002336FE">
        <w:rPr>
          <w:rFonts w:ascii="Arial" w:hAnsi="Arial" w:cs="Arial"/>
          <w:sz w:val="22"/>
          <w:szCs w:val="22"/>
        </w:rPr>
        <w:t>des travaux et études préalables nécessaires</w:t>
      </w:r>
      <w:r w:rsidRPr="002336FE">
        <w:rPr>
          <w:rFonts w:ascii="Arial" w:hAnsi="Arial" w:cs="Arial"/>
          <w:sz w:val="22"/>
          <w:szCs w:val="22"/>
        </w:rPr>
        <w:t>,</w:t>
      </w:r>
    </w:p>
    <w:p w:rsidR="00E1557A" w:rsidRPr="002336FE" w:rsidRDefault="00E1557A" w:rsidP="00E1557A">
      <w:pPr>
        <w:tabs>
          <w:tab w:val="num" w:pos="2062"/>
        </w:tabs>
        <w:jc w:val="both"/>
        <w:rPr>
          <w:rFonts w:ascii="Arial" w:hAnsi="Arial" w:cs="Arial"/>
          <w:sz w:val="22"/>
          <w:szCs w:val="22"/>
        </w:rPr>
      </w:pPr>
      <w:r w:rsidRPr="002336FE">
        <w:rPr>
          <w:rFonts w:ascii="Arial" w:hAnsi="Arial" w:cs="Arial"/>
          <w:sz w:val="22"/>
          <w:szCs w:val="22"/>
        </w:rPr>
        <w:t xml:space="preserve">Assistance à la mise en œuvre du schéma directeur d’assainissement, </w:t>
      </w:r>
    </w:p>
    <w:p w:rsidR="00E1557A" w:rsidRPr="002336FE" w:rsidRDefault="00E1557A" w:rsidP="00E1557A">
      <w:pPr>
        <w:tabs>
          <w:tab w:val="num" w:pos="2062"/>
        </w:tabs>
        <w:jc w:val="both"/>
        <w:rPr>
          <w:rFonts w:ascii="Arial" w:hAnsi="Arial" w:cs="Arial"/>
          <w:sz w:val="22"/>
          <w:szCs w:val="22"/>
        </w:rPr>
      </w:pPr>
      <w:r w:rsidRPr="002336FE">
        <w:rPr>
          <w:rFonts w:ascii="Arial" w:hAnsi="Arial" w:cs="Arial"/>
          <w:sz w:val="22"/>
          <w:szCs w:val="22"/>
        </w:rPr>
        <w:t>Conseil technique et administratif pour l’émergence des projets de travaux,</w:t>
      </w:r>
    </w:p>
    <w:p w:rsidR="00E1557A" w:rsidRPr="002336FE" w:rsidRDefault="00E1557A" w:rsidP="00E1557A">
      <w:pPr>
        <w:tabs>
          <w:tab w:val="num" w:pos="2062"/>
        </w:tabs>
        <w:jc w:val="both"/>
        <w:rPr>
          <w:rFonts w:ascii="Arial" w:hAnsi="Arial" w:cs="Arial"/>
          <w:sz w:val="22"/>
          <w:szCs w:val="22"/>
        </w:rPr>
      </w:pPr>
      <w:r w:rsidRPr="002336FE">
        <w:rPr>
          <w:rFonts w:ascii="Arial" w:hAnsi="Arial" w:cs="Arial"/>
          <w:sz w:val="22"/>
          <w:szCs w:val="22"/>
        </w:rPr>
        <w:t>Rédaction du compte-rendu.</w:t>
      </w:r>
    </w:p>
    <w:p w:rsidR="00E1557A" w:rsidRPr="002336FE" w:rsidRDefault="00E1557A" w:rsidP="00E1557A">
      <w:pPr>
        <w:pStyle w:val="En-tte"/>
        <w:jc w:val="both"/>
        <w:rPr>
          <w:rFonts w:ascii="Arial" w:hAnsi="Arial" w:cs="Arial"/>
          <w:sz w:val="22"/>
          <w:szCs w:val="22"/>
        </w:rPr>
      </w:pPr>
    </w:p>
    <w:p w:rsidR="00E1557A" w:rsidRPr="002336FE" w:rsidRDefault="00E1557A" w:rsidP="00E1557A">
      <w:pPr>
        <w:pStyle w:val="En-tte"/>
        <w:jc w:val="both"/>
        <w:rPr>
          <w:rFonts w:ascii="Arial" w:hAnsi="Arial" w:cs="Arial"/>
          <w:sz w:val="22"/>
          <w:szCs w:val="22"/>
        </w:rPr>
      </w:pPr>
    </w:p>
    <w:p w:rsidR="00E1557A" w:rsidRPr="002336FE" w:rsidRDefault="00E1557A" w:rsidP="00E1557A">
      <w:pPr>
        <w:tabs>
          <w:tab w:val="num" w:pos="2062"/>
        </w:tabs>
        <w:jc w:val="both"/>
        <w:rPr>
          <w:rFonts w:ascii="Arial" w:hAnsi="Arial" w:cs="Arial"/>
          <w:sz w:val="22"/>
          <w:szCs w:val="22"/>
        </w:rPr>
      </w:pPr>
      <w:r w:rsidRPr="002336FE">
        <w:rPr>
          <w:rFonts w:ascii="Arial" w:hAnsi="Arial" w:cs="Arial"/>
          <w:b/>
          <w:sz w:val="22"/>
          <w:szCs w:val="22"/>
          <w:u w:val="single"/>
        </w:rPr>
        <w:t>Elaboration de dossiers de consultation des entreprises</w:t>
      </w:r>
      <w:r w:rsidR="002336FE" w:rsidRPr="002336FE">
        <w:rPr>
          <w:rFonts w:ascii="Arial" w:hAnsi="Arial" w:cs="Arial"/>
          <w:b/>
          <w:sz w:val="22"/>
          <w:szCs w:val="22"/>
          <w:u w:val="single"/>
        </w:rPr>
        <w:t xml:space="preserve"> pour les études préalables</w:t>
      </w:r>
    </w:p>
    <w:p w:rsidR="00E1557A" w:rsidRPr="002336FE" w:rsidRDefault="00E1557A" w:rsidP="00E1557A">
      <w:pPr>
        <w:pStyle w:val="Titre8"/>
        <w:rPr>
          <w:sz w:val="22"/>
          <w:szCs w:val="22"/>
        </w:rPr>
      </w:pPr>
    </w:p>
    <w:p w:rsidR="00E1557A" w:rsidRPr="002336FE" w:rsidRDefault="00E1557A" w:rsidP="00E1557A">
      <w:pPr>
        <w:rPr>
          <w:rFonts w:ascii="Arial" w:hAnsi="Arial" w:cs="Arial"/>
          <w:sz w:val="22"/>
          <w:szCs w:val="22"/>
        </w:rPr>
      </w:pPr>
      <w:r w:rsidRPr="002336FE">
        <w:rPr>
          <w:rFonts w:ascii="Arial" w:hAnsi="Arial" w:cs="Arial"/>
          <w:sz w:val="22"/>
          <w:szCs w:val="22"/>
        </w:rPr>
        <w:t>Identification du besoin avec le maître d’ouvrage via des réunions techniques</w:t>
      </w:r>
      <w:r w:rsidR="00133A9E" w:rsidRPr="00133A9E">
        <w:rPr>
          <w:rFonts w:ascii="Arial" w:hAnsi="Arial" w:cs="Arial"/>
          <w:sz w:val="22"/>
          <w:szCs w:val="22"/>
        </w:rPr>
        <w:t xml:space="preserve"> </w:t>
      </w:r>
      <w:r w:rsidR="00133A9E">
        <w:rPr>
          <w:rFonts w:ascii="Arial" w:hAnsi="Arial" w:cs="Arial"/>
          <w:sz w:val="22"/>
          <w:szCs w:val="22"/>
        </w:rPr>
        <w:t>et des visites de terrain</w:t>
      </w:r>
      <w:r w:rsidRPr="002336FE">
        <w:rPr>
          <w:rFonts w:ascii="Arial" w:hAnsi="Arial" w:cs="Arial"/>
          <w:sz w:val="22"/>
          <w:szCs w:val="22"/>
        </w:rPr>
        <w:t>,</w:t>
      </w:r>
    </w:p>
    <w:p w:rsidR="00E1557A" w:rsidRPr="002336FE" w:rsidRDefault="00E1557A" w:rsidP="00E1557A">
      <w:pPr>
        <w:rPr>
          <w:rFonts w:ascii="Arial" w:hAnsi="Arial" w:cs="Arial"/>
          <w:sz w:val="22"/>
          <w:szCs w:val="22"/>
        </w:rPr>
      </w:pPr>
      <w:r w:rsidRPr="002336FE">
        <w:rPr>
          <w:rFonts w:ascii="Arial" w:hAnsi="Arial" w:cs="Arial"/>
          <w:sz w:val="22"/>
          <w:szCs w:val="22"/>
        </w:rPr>
        <w:t xml:space="preserve">Estimation financière provisoire </w:t>
      </w:r>
      <w:r w:rsidR="002336FE" w:rsidRPr="002336FE">
        <w:rPr>
          <w:rFonts w:ascii="Arial" w:hAnsi="Arial" w:cs="Arial"/>
          <w:sz w:val="22"/>
          <w:szCs w:val="22"/>
        </w:rPr>
        <w:t>de l’étude</w:t>
      </w:r>
      <w:r w:rsidRPr="002336FE">
        <w:rPr>
          <w:rFonts w:ascii="Arial" w:hAnsi="Arial" w:cs="Arial"/>
          <w:sz w:val="22"/>
          <w:szCs w:val="22"/>
        </w:rPr>
        <w:t>,</w:t>
      </w:r>
    </w:p>
    <w:p w:rsidR="00E1557A" w:rsidRPr="002336FE" w:rsidRDefault="00E1557A" w:rsidP="00E1557A">
      <w:pPr>
        <w:rPr>
          <w:rFonts w:ascii="Arial" w:hAnsi="Arial" w:cs="Arial"/>
          <w:sz w:val="22"/>
          <w:szCs w:val="22"/>
        </w:rPr>
      </w:pPr>
      <w:r w:rsidRPr="002336FE">
        <w:rPr>
          <w:rFonts w:ascii="Arial" w:hAnsi="Arial" w:cs="Arial"/>
          <w:sz w:val="22"/>
          <w:szCs w:val="22"/>
        </w:rPr>
        <w:t>Conseil pour le choix d’une procédure conforme au Code des Marchés Publics,</w:t>
      </w:r>
    </w:p>
    <w:p w:rsidR="00E1557A" w:rsidRPr="002336FE" w:rsidRDefault="00E1557A" w:rsidP="00E1557A">
      <w:pPr>
        <w:rPr>
          <w:rFonts w:ascii="Arial" w:hAnsi="Arial" w:cs="Arial"/>
          <w:sz w:val="22"/>
          <w:szCs w:val="22"/>
        </w:rPr>
      </w:pPr>
      <w:r w:rsidRPr="002336FE">
        <w:rPr>
          <w:rFonts w:ascii="Arial" w:hAnsi="Arial" w:cs="Arial"/>
          <w:sz w:val="22"/>
          <w:szCs w:val="22"/>
        </w:rPr>
        <w:t>Conseil pour le choix des critères de jugement des offres,</w:t>
      </w:r>
    </w:p>
    <w:p w:rsidR="00E1557A" w:rsidRPr="002336FE" w:rsidRDefault="00E1557A" w:rsidP="00E1557A">
      <w:pPr>
        <w:rPr>
          <w:rFonts w:ascii="Arial" w:hAnsi="Arial" w:cs="Arial"/>
          <w:sz w:val="22"/>
          <w:szCs w:val="22"/>
        </w:rPr>
      </w:pPr>
      <w:r w:rsidRPr="002336FE">
        <w:rPr>
          <w:rFonts w:ascii="Arial" w:hAnsi="Arial" w:cs="Arial"/>
          <w:sz w:val="22"/>
          <w:szCs w:val="22"/>
        </w:rPr>
        <w:t>Rédaction des pièces du marché :</w:t>
      </w:r>
    </w:p>
    <w:p w:rsidR="00E1557A" w:rsidRPr="002336FE" w:rsidRDefault="00E1557A" w:rsidP="00E1557A">
      <w:pPr>
        <w:numPr>
          <w:ilvl w:val="0"/>
          <w:numId w:val="22"/>
        </w:numPr>
        <w:rPr>
          <w:rFonts w:ascii="Arial" w:hAnsi="Arial" w:cs="Arial"/>
          <w:sz w:val="22"/>
          <w:szCs w:val="22"/>
        </w:rPr>
      </w:pPr>
      <w:r w:rsidRPr="002336FE">
        <w:rPr>
          <w:rFonts w:ascii="Arial" w:hAnsi="Arial" w:cs="Arial"/>
          <w:sz w:val="22"/>
          <w:szCs w:val="22"/>
        </w:rPr>
        <w:t>Cahier des Clauses Techniques Particulières (CCTP)</w:t>
      </w:r>
    </w:p>
    <w:p w:rsidR="00E1557A" w:rsidRPr="002336FE" w:rsidRDefault="00E1557A" w:rsidP="00E1557A">
      <w:pPr>
        <w:numPr>
          <w:ilvl w:val="0"/>
          <w:numId w:val="22"/>
        </w:numPr>
        <w:rPr>
          <w:rFonts w:ascii="Arial" w:hAnsi="Arial" w:cs="Arial"/>
          <w:sz w:val="22"/>
          <w:szCs w:val="22"/>
        </w:rPr>
      </w:pPr>
      <w:r w:rsidRPr="002336FE">
        <w:rPr>
          <w:rFonts w:ascii="Arial" w:hAnsi="Arial" w:cs="Arial"/>
          <w:sz w:val="22"/>
          <w:szCs w:val="22"/>
        </w:rPr>
        <w:t>Cahier des Clauses Administratives Particulières (CCAP)</w:t>
      </w:r>
    </w:p>
    <w:p w:rsidR="00E1557A" w:rsidRPr="002336FE" w:rsidRDefault="00E1557A" w:rsidP="00E1557A">
      <w:pPr>
        <w:numPr>
          <w:ilvl w:val="0"/>
          <w:numId w:val="22"/>
        </w:numPr>
        <w:rPr>
          <w:rFonts w:ascii="Arial" w:hAnsi="Arial" w:cs="Arial"/>
          <w:sz w:val="22"/>
          <w:szCs w:val="22"/>
        </w:rPr>
      </w:pPr>
      <w:r w:rsidRPr="002336FE">
        <w:rPr>
          <w:rFonts w:ascii="Arial" w:hAnsi="Arial" w:cs="Arial"/>
          <w:sz w:val="22"/>
          <w:szCs w:val="22"/>
        </w:rPr>
        <w:t>Acte d’Engagement (AE)</w:t>
      </w:r>
    </w:p>
    <w:p w:rsidR="00E1557A" w:rsidRPr="002336FE" w:rsidRDefault="00E1557A" w:rsidP="00E1557A">
      <w:pPr>
        <w:numPr>
          <w:ilvl w:val="0"/>
          <w:numId w:val="22"/>
        </w:numPr>
        <w:rPr>
          <w:rFonts w:ascii="Arial" w:hAnsi="Arial" w:cs="Arial"/>
          <w:sz w:val="22"/>
          <w:szCs w:val="22"/>
        </w:rPr>
      </w:pPr>
      <w:r w:rsidRPr="002336FE">
        <w:rPr>
          <w:rFonts w:ascii="Arial" w:hAnsi="Arial" w:cs="Arial"/>
          <w:sz w:val="22"/>
          <w:szCs w:val="22"/>
        </w:rPr>
        <w:t>Bordereau des Prix Unitaires (BPU) et/ou Décomposition du Prix Global et Forfaitaire (DPGF)</w:t>
      </w:r>
    </w:p>
    <w:p w:rsidR="00E1557A" w:rsidRPr="002336FE" w:rsidRDefault="00E1557A" w:rsidP="00E1557A">
      <w:pPr>
        <w:rPr>
          <w:rFonts w:ascii="Arial" w:hAnsi="Arial" w:cs="Arial"/>
          <w:sz w:val="22"/>
          <w:szCs w:val="22"/>
        </w:rPr>
      </w:pPr>
      <w:r w:rsidRPr="002336FE">
        <w:rPr>
          <w:rFonts w:ascii="Arial" w:hAnsi="Arial" w:cs="Arial"/>
          <w:sz w:val="22"/>
          <w:szCs w:val="22"/>
        </w:rPr>
        <w:t>Envoi de modèles de délibérations et de registres de dépôt des offres.</w:t>
      </w:r>
    </w:p>
    <w:p w:rsidR="00E1557A" w:rsidRPr="002336FE" w:rsidRDefault="00E1557A" w:rsidP="00E1557A">
      <w:pPr>
        <w:rPr>
          <w:rFonts w:ascii="Arial" w:hAnsi="Arial" w:cs="Arial"/>
          <w:sz w:val="22"/>
          <w:szCs w:val="22"/>
        </w:rPr>
      </w:pPr>
    </w:p>
    <w:p w:rsidR="00E1557A" w:rsidRPr="002336FE" w:rsidRDefault="00E1557A" w:rsidP="00E1557A">
      <w:pPr>
        <w:rPr>
          <w:rFonts w:ascii="Arial" w:hAnsi="Arial" w:cs="Arial"/>
          <w:sz w:val="22"/>
          <w:szCs w:val="22"/>
        </w:rPr>
      </w:pPr>
    </w:p>
    <w:p w:rsidR="00E1557A" w:rsidRPr="002336FE" w:rsidRDefault="00E1557A" w:rsidP="00E1557A">
      <w:pPr>
        <w:rPr>
          <w:rFonts w:ascii="Arial" w:hAnsi="Arial" w:cs="Arial"/>
          <w:b/>
          <w:sz w:val="22"/>
          <w:szCs w:val="22"/>
          <w:u w:val="single"/>
        </w:rPr>
      </w:pPr>
      <w:r w:rsidRPr="002336FE">
        <w:rPr>
          <w:rFonts w:ascii="Arial" w:hAnsi="Arial" w:cs="Arial"/>
          <w:b/>
          <w:sz w:val="22"/>
          <w:szCs w:val="22"/>
          <w:u w:val="single"/>
        </w:rPr>
        <w:t xml:space="preserve">Assistance dans le cadre de la consultation </w:t>
      </w:r>
      <w:r w:rsidR="002336FE" w:rsidRPr="002336FE">
        <w:rPr>
          <w:rFonts w:ascii="Arial" w:hAnsi="Arial" w:cs="Arial"/>
          <w:b/>
          <w:sz w:val="22"/>
          <w:szCs w:val="22"/>
          <w:u w:val="single"/>
        </w:rPr>
        <w:t>des bureaux d’études</w:t>
      </w:r>
    </w:p>
    <w:p w:rsidR="00E1557A" w:rsidRPr="002336FE" w:rsidRDefault="00E1557A" w:rsidP="00E1557A">
      <w:pPr>
        <w:rPr>
          <w:rFonts w:ascii="Arial" w:hAnsi="Arial" w:cs="Arial"/>
          <w:sz w:val="22"/>
          <w:szCs w:val="22"/>
        </w:rPr>
      </w:pPr>
    </w:p>
    <w:p w:rsidR="00E1557A" w:rsidRDefault="00E1557A" w:rsidP="00E1557A">
      <w:pPr>
        <w:rPr>
          <w:rFonts w:ascii="Arial" w:hAnsi="Arial" w:cs="Arial"/>
          <w:sz w:val="22"/>
          <w:szCs w:val="22"/>
        </w:rPr>
      </w:pPr>
      <w:r w:rsidRPr="002336FE">
        <w:rPr>
          <w:rFonts w:ascii="Arial" w:hAnsi="Arial" w:cs="Arial"/>
          <w:sz w:val="22"/>
          <w:szCs w:val="22"/>
        </w:rPr>
        <w:t>Rédaction des pièces nécessaires à la consultation :</w:t>
      </w:r>
    </w:p>
    <w:p w:rsidR="00E1557A" w:rsidRDefault="00E1557A" w:rsidP="00E1557A">
      <w:pPr>
        <w:numPr>
          <w:ilvl w:val="0"/>
          <w:numId w:val="23"/>
        </w:numPr>
        <w:rPr>
          <w:rFonts w:ascii="Arial" w:hAnsi="Arial" w:cs="Arial"/>
          <w:sz w:val="22"/>
          <w:szCs w:val="22"/>
        </w:rPr>
      </w:pPr>
      <w:r>
        <w:rPr>
          <w:rFonts w:ascii="Arial" w:hAnsi="Arial" w:cs="Arial"/>
          <w:sz w:val="22"/>
          <w:szCs w:val="22"/>
        </w:rPr>
        <w:t>Règlement de consultation (RC),</w:t>
      </w:r>
    </w:p>
    <w:p w:rsidR="00E1557A" w:rsidRDefault="00E1557A" w:rsidP="00E1557A">
      <w:pPr>
        <w:numPr>
          <w:ilvl w:val="0"/>
          <w:numId w:val="23"/>
        </w:numPr>
        <w:rPr>
          <w:rFonts w:ascii="Arial" w:hAnsi="Arial" w:cs="Arial"/>
          <w:sz w:val="22"/>
          <w:szCs w:val="22"/>
        </w:rPr>
      </w:pPr>
      <w:r>
        <w:rPr>
          <w:rFonts w:ascii="Arial" w:hAnsi="Arial" w:cs="Arial"/>
          <w:sz w:val="22"/>
          <w:szCs w:val="22"/>
        </w:rPr>
        <w:t>Avis d’Appel Public à la Concurrence (AAPC),</w:t>
      </w:r>
    </w:p>
    <w:p w:rsidR="00E1557A" w:rsidRDefault="00E1557A" w:rsidP="00E1557A">
      <w:pPr>
        <w:rPr>
          <w:rFonts w:ascii="Arial" w:hAnsi="Arial" w:cs="Arial"/>
          <w:sz w:val="22"/>
          <w:szCs w:val="22"/>
        </w:rPr>
      </w:pPr>
      <w:r>
        <w:rPr>
          <w:rFonts w:ascii="Arial" w:hAnsi="Arial" w:cs="Arial"/>
          <w:sz w:val="22"/>
          <w:szCs w:val="22"/>
        </w:rPr>
        <w:t>Assistance pour la mise en publicité du marché (définition des supports, aide à la mise en ligne…),</w:t>
      </w:r>
    </w:p>
    <w:p w:rsidR="00E1557A" w:rsidRDefault="00E1557A" w:rsidP="00E1557A">
      <w:pPr>
        <w:rPr>
          <w:rFonts w:ascii="Arial" w:hAnsi="Arial" w:cs="Arial"/>
          <w:sz w:val="22"/>
          <w:szCs w:val="22"/>
        </w:rPr>
      </w:pPr>
    </w:p>
    <w:p w:rsidR="00E1557A" w:rsidRDefault="00E1557A" w:rsidP="00E1557A">
      <w:pPr>
        <w:rPr>
          <w:rFonts w:ascii="Arial" w:hAnsi="Arial" w:cs="Arial"/>
          <w:sz w:val="22"/>
          <w:szCs w:val="22"/>
        </w:rPr>
      </w:pPr>
    </w:p>
    <w:p w:rsidR="00E1557A" w:rsidRPr="00591A85" w:rsidRDefault="00E1557A" w:rsidP="00E1557A">
      <w:pPr>
        <w:rPr>
          <w:rFonts w:ascii="Arial" w:hAnsi="Arial" w:cs="Arial"/>
          <w:b/>
          <w:sz w:val="22"/>
          <w:szCs w:val="22"/>
          <w:u w:val="single"/>
        </w:rPr>
      </w:pPr>
      <w:r w:rsidRPr="00591A85">
        <w:rPr>
          <w:rFonts w:ascii="Arial" w:hAnsi="Arial" w:cs="Arial"/>
          <w:b/>
          <w:sz w:val="22"/>
          <w:szCs w:val="22"/>
          <w:u w:val="single"/>
        </w:rPr>
        <w:t>Assistance pour l’analyse technique et financière des offres</w:t>
      </w:r>
      <w:r>
        <w:rPr>
          <w:rFonts w:ascii="Arial" w:hAnsi="Arial" w:cs="Arial"/>
          <w:b/>
          <w:sz w:val="22"/>
          <w:szCs w:val="22"/>
          <w:u w:val="single"/>
        </w:rPr>
        <w:t xml:space="preserve"> et la notification du marché :</w:t>
      </w:r>
    </w:p>
    <w:p w:rsidR="00E1557A" w:rsidRDefault="00E1557A" w:rsidP="00E1557A">
      <w:pPr>
        <w:rPr>
          <w:rFonts w:ascii="Arial" w:hAnsi="Arial" w:cs="Arial"/>
          <w:sz w:val="22"/>
          <w:szCs w:val="22"/>
        </w:rPr>
      </w:pPr>
    </w:p>
    <w:p w:rsidR="00E1557A" w:rsidRDefault="00E1557A" w:rsidP="00E1557A">
      <w:pPr>
        <w:rPr>
          <w:rFonts w:ascii="Arial" w:hAnsi="Arial" w:cs="Arial"/>
          <w:sz w:val="22"/>
          <w:szCs w:val="22"/>
        </w:rPr>
      </w:pPr>
      <w:r>
        <w:rPr>
          <w:rFonts w:ascii="Arial" w:hAnsi="Arial" w:cs="Arial"/>
          <w:sz w:val="22"/>
          <w:szCs w:val="22"/>
        </w:rPr>
        <w:t>Rédaction d’un rapport d’analyse des offres,</w:t>
      </w:r>
    </w:p>
    <w:p w:rsidR="00E1557A" w:rsidRDefault="00E1557A" w:rsidP="00E1557A">
      <w:pPr>
        <w:rPr>
          <w:rFonts w:ascii="Arial" w:hAnsi="Arial" w:cs="Arial"/>
          <w:sz w:val="22"/>
          <w:szCs w:val="22"/>
        </w:rPr>
      </w:pPr>
      <w:r>
        <w:rPr>
          <w:rFonts w:ascii="Arial" w:hAnsi="Arial" w:cs="Arial"/>
          <w:sz w:val="22"/>
          <w:szCs w:val="22"/>
        </w:rPr>
        <w:t>Réunion de rendu du rapport d’analyse des offres.</w:t>
      </w:r>
    </w:p>
    <w:p w:rsidR="00E1557A" w:rsidRDefault="00E1557A" w:rsidP="00E1557A">
      <w:pPr>
        <w:jc w:val="both"/>
        <w:rPr>
          <w:rFonts w:ascii="Arial" w:hAnsi="Arial" w:cs="Arial"/>
          <w:sz w:val="22"/>
          <w:szCs w:val="22"/>
        </w:rPr>
      </w:pPr>
      <w:r>
        <w:rPr>
          <w:rFonts w:ascii="Arial" w:hAnsi="Arial" w:cs="Arial"/>
          <w:sz w:val="22"/>
          <w:szCs w:val="22"/>
        </w:rPr>
        <w:t>Envoi de modèles de courriers d’éviction des candidats non retenus, de courriers de notification de l’entreprise retenue.</w:t>
      </w:r>
    </w:p>
    <w:p w:rsidR="00E1557A" w:rsidRDefault="00E1557A" w:rsidP="00E1557A">
      <w:pPr>
        <w:rPr>
          <w:rFonts w:ascii="Arial" w:hAnsi="Arial" w:cs="Arial"/>
          <w:sz w:val="22"/>
          <w:szCs w:val="22"/>
        </w:rPr>
      </w:pPr>
    </w:p>
    <w:p w:rsidR="00004745" w:rsidRDefault="00004745" w:rsidP="00E1557A">
      <w:pPr>
        <w:rPr>
          <w:rFonts w:ascii="Arial" w:hAnsi="Arial" w:cs="Arial"/>
          <w:sz w:val="22"/>
          <w:szCs w:val="22"/>
        </w:rPr>
      </w:pPr>
    </w:p>
    <w:p w:rsidR="00004745" w:rsidRDefault="00004745" w:rsidP="00004745">
      <w:pPr>
        <w:pStyle w:val="Titre3"/>
        <w:rPr>
          <w:rFonts w:ascii="Arial" w:hAnsi="Arial" w:cs="Arial"/>
          <w:sz w:val="22"/>
          <w:szCs w:val="22"/>
        </w:rPr>
      </w:pPr>
      <w:r w:rsidRPr="00820EE5">
        <w:rPr>
          <w:rFonts w:ascii="Arial" w:hAnsi="Arial" w:cs="Arial"/>
          <w:sz w:val="22"/>
          <w:szCs w:val="22"/>
        </w:rPr>
        <w:t>Assistance et conseil concernant les travaux</w:t>
      </w:r>
    </w:p>
    <w:p w:rsidR="00004745" w:rsidRDefault="00004745" w:rsidP="00004745">
      <w:pPr>
        <w:pStyle w:val="Titre3"/>
        <w:rPr>
          <w:rFonts w:ascii="Arial" w:hAnsi="Arial" w:cs="Arial"/>
          <w:sz w:val="22"/>
          <w:szCs w:val="22"/>
        </w:rPr>
      </w:pPr>
    </w:p>
    <w:p w:rsidR="00004745" w:rsidRDefault="00004745" w:rsidP="00004745">
      <w:pPr>
        <w:pStyle w:val="En-tte"/>
        <w:rPr>
          <w:rFonts w:ascii="Arial" w:hAnsi="Arial" w:cs="Arial"/>
          <w:sz w:val="22"/>
          <w:szCs w:val="22"/>
        </w:rPr>
      </w:pPr>
      <w:r>
        <w:rPr>
          <w:rFonts w:ascii="Arial" w:hAnsi="Arial" w:cs="Arial"/>
          <w:sz w:val="22"/>
          <w:szCs w:val="22"/>
        </w:rPr>
        <w:t xml:space="preserve">Participation aux principales réunions </w:t>
      </w:r>
      <w:r w:rsidRPr="00820EE5">
        <w:rPr>
          <w:rFonts w:ascii="Arial" w:hAnsi="Arial" w:cs="Arial"/>
          <w:sz w:val="22"/>
          <w:szCs w:val="22"/>
        </w:rPr>
        <w:t>pendant les études préalables.</w:t>
      </w:r>
    </w:p>
    <w:p w:rsidR="00004745" w:rsidRDefault="00004745" w:rsidP="00E1557A">
      <w:pPr>
        <w:rPr>
          <w:rFonts w:ascii="Arial" w:hAnsi="Arial" w:cs="Arial"/>
          <w:sz w:val="22"/>
          <w:szCs w:val="22"/>
        </w:rPr>
      </w:pPr>
    </w:p>
    <w:p w:rsidR="00D63F11" w:rsidRDefault="00D63F11" w:rsidP="00E1557A">
      <w:pPr>
        <w:rPr>
          <w:rFonts w:ascii="Arial" w:hAnsi="Arial" w:cs="Arial"/>
          <w:sz w:val="22"/>
          <w:szCs w:val="22"/>
        </w:rPr>
      </w:pPr>
    </w:p>
    <w:p w:rsidR="00D63F11" w:rsidRDefault="00D63F11" w:rsidP="00D63F11">
      <w:pPr>
        <w:pStyle w:val="Titre3"/>
        <w:rPr>
          <w:rFonts w:ascii="Arial" w:hAnsi="Arial" w:cs="Arial"/>
          <w:sz w:val="22"/>
          <w:szCs w:val="22"/>
        </w:rPr>
      </w:pPr>
      <w:r w:rsidRPr="00026327">
        <w:rPr>
          <w:rFonts w:ascii="Arial" w:hAnsi="Arial" w:cs="Arial"/>
          <w:sz w:val="22"/>
          <w:szCs w:val="22"/>
        </w:rPr>
        <w:t>A</w:t>
      </w:r>
      <w:r>
        <w:rPr>
          <w:rFonts w:ascii="Arial" w:hAnsi="Arial" w:cs="Arial"/>
          <w:sz w:val="22"/>
          <w:szCs w:val="22"/>
        </w:rPr>
        <w:t xml:space="preserve">ssistance à la rédaction du </w:t>
      </w:r>
      <w:r w:rsidRPr="00026327">
        <w:rPr>
          <w:rFonts w:ascii="Arial" w:hAnsi="Arial" w:cs="Arial"/>
          <w:sz w:val="22"/>
          <w:szCs w:val="22"/>
        </w:rPr>
        <w:t>rapport annuel sur le prix et la qualité d</w:t>
      </w:r>
      <w:r>
        <w:rPr>
          <w:rFonts w:ascii="Arial" w:hAnsi="Arial" w:cs="Arial"/>
          <w:sz w:val="22"/>
          <w:szCs w:val="22"/>
        </w:rPr>
        <w:t>u</w:t>
      </w:r>
      <w:r w:rsidRPr="00026327">
        <w:rPr>
          <w:rFonts w:ascii="Arial" w:hAnsi="Arial" w:cs="Arial"/>
          <w:sz w:val="22"/>
          <w:szCs w:val="22"/>
        </w:rPr>
        <w:t xml:space="preserve"> service public d'assainissement </w:t>
      </w:r>
    </w:p>
    <w:p w:rsidR="00D63F11" w:rsidRDefault="00D63F11" w:rsidP="00D63F11">
      <w:pPr>
        <w:pStyle w:val="Titre3"/>
        <w:rPr>
          <w:rFonts w:ascii="Arial" w:hAnsi="Arial" w:cs="Arial"/>
          <w:sz w:val="22"/>
          <w:szCs w:val="22"/>
        </w:rPr>
      </w:pPr>
    </w:p>
    <w:p w:rsidR="00D63F11" w:rsidRPr="00820EE5" w:rsidRDefault="00D63F11" w:rsidP="00D63F11">
      <w:pPr>
        <w:pStyle w:val="En-tte"/>
        <w:rPr>
          <w:rFonts w:ascii="Arial" w:hAnsi="Arial" w:cs="Arial"/>
          <w:sz w:val="22"/>
          <w:szCs w:val="22"/>
        </w:rPr>
      </w:pPr>
      <w:r>
        <w:rPr>
          <w:rFonts w:ascii="Arial" w:hAnsi="Arial" w:cs="Arial"/>
          <w:sz w:val="22"/>
          <w:szCs w:val="22"/>
        </w:rPr>
        <w:t>Conseil et envoi de modèles conformes à l’a</w:t>
      </w:r>
      <w:r w:rsidRPr="00026327">
        <w:rPr>
          <w:rFonts w:ascii="Arial" w:hAnsi="Arial" w:cs="Arial"/>
          <w:sz w:val="22"/>
          <w:szCs w:val="22"/>
        </w:rPr>
        <w:t>rrêté du 2 mai 2007</w:t>
      </w:r>
      <w:r>
        <w:rPr>
          <w:rFonts w:ascii="Arial" w:hAnsi="Arial" w:cs="Arial"/>
          <w:sz w:val="22"/>
          <w:szCs w:val="22"/>
        </w:rPr>
        <w:t>.</w:t>
      </w:r>
    </w:p>
    <w:p w:rsidR="00D63F11" w:rsidRDefault="00D63F11" w:rsidP="00E1557A">
      <w:pPr>
        <w:rPr>
          <w:rFonts w:ascii="Arial" w:hAnsi="Arial" w:cs="Arial"/>
          <w:sz w:val="22"/>
          <w:szCs w:val="22"/>
        </w:rPr>
      </w:pPr>
    </w:p>
    <w:p w:rsidR="00D63F11" w:rsidRPr="003B3299" w:rsidRDefault="00D63F11" w:rsidP="00E1557A">
      <w:pPr>
        <w:rPr>
          <w:rFonts w:ascii="Arial" w:hAnsi="Arial" w:cs="Arial"/>
          <w:sz w:val="22"/>
          <w:szCs w:val="22"/>
        </w:rPr>
      </w:pPr>
    </w:p>
    <w:p w:rsidR="00E1557A" w:rsidRPr="00820EE5" w:rsidRDefault="00E1557A" w:rsidP="00E1557A">
      <w:pPr>
        <w:pStyle w:val="Titre8"/>
        <w:rPr>
          <w:sz w:val="22"/>
          <w:szCs w:val="22"/>
        </w:rPr>
      </w:pPr>
      <w:r w:rsidRPr="00820EE5">
        <w:rPr>
          <w:sz w:val="22"/>
          <w:szCs w:val="22"/>
        </w:rPr>
        <w:t>Sont exclues</w:t>
      </w:r>
    </w:p>
    <w:p w:rsidR="00E1557A" w:rsidRPr="00820EE5" w:rsidRDefault="00E1557A" w:rsidP="00E1557A">
      <w:pPr>
        <w:jc w:val="both"/>
        <w:rPr>
          <w:rFonts w:ascii="Arial" w:hAnsi="Arial" w:cs="Arial"/>
          <w:sz w:val="22"/>
          <w:szCs w:val="22"/>
        </w:rPr>
      </w:pPr>
    </w:p>
    <w:p w:rsidR="00E1557A" w:rsidRDefault="00E1557A" w:rsidP="00E1557A">
      <w:pPr>
        <w:tabs>
          <w:tab w:val="num" w:pos="2062"/>
        </w:tabs>
        <w:jc w:val="both"/>
        <w:rPr>
          <w:rFonts w:ascii="Arial" w:hAnsi="Arial" w:cs="Arial"/>
          <w:sz w:val="22"/>
          <w:szCs w:val="22"/>
        </w:rPr>
      </w:pPr>
      <w:r>
        <w:rPr>
          <w:rFonts w:ascii="Arial" w:hAnsi="Arial" w:cs="Arial"/>
          <w:sz w:val="22"/>
          <w:szCs w:val="22"/>
        </w:rPr>
        <w:t>La participation aux commissions d’ouverture des plis et aux commissions d’appel d’offres (le service apportera cependant toute information utile à ces commissions en amont de leur rencontre).</w:t>
      </w:r>
    </w:p>
    <w:p w:rsidR="00E1557A" w:rsidRPr="00820EE5" w:rsidRDefault="00E1557A" w:rsidP="00E1557A">
      <w:pPr>
        <w:tabs>
          <w:tab w:val="num" w:pos="2062"/>
        </w:tabs>
        <w:jc w:val="both"/>
        <w:rPr>
          <w:rFonts w:ascii="Arial" w:hAnsi="Arial" w:cs="Arial"/>
          <w:sz w:val="22"/>
          <w:szCs w:val="22"/>
        </w:rPr>
      </w:pPr>
      <w:r w:rsidRPr="00820EE5">
        <w:rPr>
          <w:rFonts w:ascii="Arial" w:hAnsi="Arial" w:cs="Arial"/>
          <w:sz w:val="22"/>
          <w:szCs w:val="22"/>
        </w:rPr>
        <w:t>L’élaboration des dossiers de demande de subvention.</w:t>
      </w:r>
    </w:p>
    <w:p w:rsidR="00E1557A" w:rsidRDefault="00E1557A" w:rsidP="00E1557A">
      <w:pPr>
        <w:tabs>
          <w:tab w:val="num" w:pos="2062"/>
        </w:tabs>
        <w:jc w:val="both"/>
        <w:rPr>
          <w:rFonts w:ascii="Arial" w:hAnsi="Arial" w:cs="Arial"/>
          <w:sz w:val="22"/>
          <w:szCs w:val="22"/>
        </w:rPr>
      </w:pPr>
      <w:r w:rsidRPr="00820EE5">
        <w:rPr>
          <w:rFonts w:ascii="Arial" w:hAnsi="Arial" w:cs="Arial"/>
          <w:sz w:val="22"/>
          <w:szCs w:val="22"/>
        </w:rPr>
        <w:t xml:space="preserve">Le contrôle des factures des </w:t>
      </w:r>
      <w:r>
        <w:rPr>
          <w:rFonts w:ascii="Arial" w:hAnsi="Arial" w:cs="Arial"/>
          <w:sz w:val="22"/>
          <w:szCs w:val="22"/>
        </w:rPr>
        <w:t>bureaux d’études.</w:t>
      </w:r>
    </w:p>
    <w:p w:rsidR="00E1557A" w:rsidRPr="00820EE5" w:rsidRDefault="00E1557A" w:rsidP="00E1557A">
      <w:pPr>
        <w:tabs>
          <w:tab w:val="num" w:pos="2062"/>
        </w:tabs>
        <w:jc w:val="both"/>
        <w:rPr>
          <w:rFonts w:ascii="Arial" w:hAnsi="Arial" w:cs="Arial"/>
          <w:sz w:val="22"/>
          <w:szCs w:val="22"/>
        </w:rPr>
      </w:pPr>
      <w:r>
        <w:rPr>
          <w:rFonts w:ascii="Arial" w:hAnsi="Arial" w:cs="Arial"/>
          <w:sz w:val="22"/>
          <w:szCs w:val="22"/>
        </w:rPr>
        <w:t>Les comptes rendus de réunions qui relèveraient des missions d’un bureau d’étude.</w:t>
      </w: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Default="003D0470">
      <w:pPr>
        <w:ind w:left="1080"/>
        <w:jc w:val="both"/>
        <w:rPr>
          <w:rFonts w:ascii="Arial" w:hAnsi="Arial" w:cs="Arial"/>
        </w:rPr>
      </w:pPr>
      <w:r>
        <w:rPr>
          <w:rFonts w:ascii="Arial" w:hAnsi="Arial" w:cs="Arial"/>
        </w:rPr>
        <w:br w:type="page"/>
      </w:r>
    </w:p>
    <w:p w:rsidR="00C91EEE" w:rsidRDefault="00C91EEE">
      <w:pPr>
        <w:pStyle w:val="Titre6"/>
        <w:pBdr>
          <w:top w:val="double" w:sz="4" w:space="1" w:color="auto"/>
          <w:bottom w:val="double" w:sz="4" w:space="1" w:color="auto"/>
        </w:pBdr>
        <w:rPr>
          <w:rFonts w:ascii="Arial" w:hAnsi="Arial" w:cs="Arial"/>
        </w:rPr>
      </w:pPr>
    </w:p>
    <w:p w:rsidR="00C91EEE" w:rsidRDefault="00C91EEE">
      <w:pPr>
        <w:pBdr>
          <w:top w:val="double" w:sz="4" w:space="1" w:color="auto"/>
          <w:bottom w:val="double" w:sz="4" w:space="1" w:color="auto"/>
        </w:pBdr>
        <w:jc w:val="center"/>
        <w:rPr>
          <w:rFonts w:ascii="Arial" w:hAnsi="Arial" w:cs="Arial"/>
          <w:sz w:val="32"/>
        </w:rPr>
      </w:pPr>
      <w:r>
        <w:rPr>
          <w:rFonts w:ascii="Arial" w:hAnsi="Arial" w:cs="Arial"/>
          <w:sz w:val="32"/>
        </w:rPr>
        <w:t>DETAIL DES PRESTATIONS</w:t>
      </w:r>
    </w:p>
    <w:p w:rsidR="00C91EEE" w:rsidRDefault="00C91EEE">
      <w:pPr>
        <w:pBdr>
          <w:top w:val="double" w:sz="4" w:space="1" w:color="auto"/>
          <w:bottom w:val="double" w:sz="4" w:space="1" w:color="auto"/>
        </w:pBdr>
        <w:jc w:val="center"/>
        <w:rPr>
          <w:rFonts w:ascii="Arial" w:hAnsi="Arial" w:cs="Arial"/>
          <w:sz w:val="32"/>
        </w:rPr>
      </w:pPr>
      <w:r>
        <w:rPr>
          <w:rFonts w:ascii="Arial" w:hAnsi="Arial" w:cs="Arial"/>
          <w:sz w:val="32"/>
        </w:rPr>
        <w:t>EAU POTABLE</w:t>
      </w:r>
    </w:p>
    <w:p w:rsidR="00C91EEE" w:rsidRPr="003473D6" w:rsidRDefault="003473D6" w:rsidP="003473D6">
      <w:pPr>
        <w:pBdr>
          <w:top w:val="double" w:sz="4" w:space="1" w:color="auto"/>
          <w:bottom w:val="double" w:sz="4" w:space="1" w:color="auto"/>
        </w:pBdr>
        <w:jc w:val="center"/>
        <w:rPr>
          <w:rFonts w:ascii="Arial" w:hAnsi="Arial" w:cs="Arial"/>
          <w:sz w:val="32"/>
        </w:rPr>
      </w:pPr>
      <w:r>
        <w:rPr>
          <w:rFonts w:ascii="Arial" w:hAnsi="Arial" w:cs="Arial"/>
          <w:sz w:val="32"/>
        </w:rPr>
        <w:t>(</w:t>
      </w:r>
      <w:r w:rsidRPr="003473D6">
        <w:rPr>
          <w:rFonts w:ascii="Arial" w:hAnsi="Arial" w:cs="Arial"/>
          <w:sz w:val="32"/>
        </w:rPr>
        <w:t>protection de la ressource en eau et amélioration du service de production et de distribution d’eau potable</w:t>
      </w:r>
      <w:r>
        <w:rPr>
          <w:rFonts w:ascii="Arial" w:hAnsi="Arial" w:cs="Arial"/>
          <w:sz w:val="32"/>
        </w:rPr>
        <w:t>)</w:t>
      </w:r>
    </w:p>
    <w:p w:rsidR="003473D6" w:rsidRDefault="003473D6">
      <w:pPr>
        <w:pBdr>
          <w:top w:val="double" w:sz="4" w:space="1" w:color="auto"/>
          <w:bottom w:val="double" w:sz="4" w:space="1" w:color="auto"/>
        </w:pBdr>
        <w:jc w:val="center"/>
        <w:rPr>
          <w:rFonts w:ascii="Arial" w:hAnsi="Arial" w:cs="Arial"/>
          <w:sz w:val="32"/>
        </w:rPr>
      </w:pPr>
    </w:p>
    <w:p w:rsidR="00C91EEE" w:rsidRDefault="00C91EEE">
      <w:pPr>
        <w:rPr>
          <w:rFonts w:ascii="Arial" w:hAnsi="Arial" w:cs="Arial"/>
        </w:rPr>
      </w:pPr>
    </w:p>
    <w:p w:rsidR="003D0470" w:rsidRPr="00820EE5" w:rsidRDefault="003D0470" w:rsidP="003D0470">
      <w:pPr>
        <w:jc w:val="both"/>
        <w:rPr>
          <w:rFonts w:ascii="Arial" w:hAnsi="Arial" w:cs="Arial"/>
          <w:sz w:val="22"/>
          <w:szCs w:val="22"/>
        </w:rPr>
      </w:pPr>
    </w:p>
    <w:p w:rsidR="003D0470" w:rsidRPr="00820EE5" w:rsidRDefault="003D0470" w:rsidP="003D0470">
      <w:pPr>
        <w:tabs>
          <w:tab w:val="num" w:pos="2062"/>
        </w:tabs>
        <w:jc w:val="both"/>
        <w:rPr>
          <w:rFonts w:ascii="Arial" w:hAnsi="Arial" w:cs="Arial"/>
          <w:sz w:val="22"/>
          <w:szCs w:val="22"/>
        </w:rPr>
      </w:pPr>
      <w:r w:rsidRPr="00820EE5">
        <w:rPr>
          <w:rFonts w:ascii="Arial" w:hAnsi="Arial" w:cs="Arial"/>
          <w:b/>
          <w:sz w:val="22"/>
          <w:szCs w:val="22"/>
          <w:u w:val="single"/>
        </w:rPr>
        <w:t>Réunions périodiques avec le maître d’ouvrage</w:t>
      </w:r>
    </w:p>
    <w:p w:rsidR="003D0470" w:rsidRPr="00820EE5" w:rsidRDefault="003D0470" w:rsidP="003D0470">
      <w:pPr>
        <w:tabs>
          <w:tab w:val="num" w:pos="2062"/>
        </w:tabs>
        <w:jc w:val="both"/>
        <w:rPr>
          <w:rFonts w:ascii="Arial" w:hAnsi="Arial" w:cs="Arial"/>
          <w:sz w:val="22"/>
          <w:szCs w:val="22"/>
        </w:rPr>
      </w:pPr>
    </w:p>
    <w:p w:rsidR="003D0470" w:rsidRDefault="003D0470" w:rsidP="003D0470">
      <w:pPr>
        <w:tabs>
          <w:tab w:val="num" w:pos="2062"/>
        </w:tabs>
        <w:jc w:val="both"/>
        <w:rPr>
          <w:rFonts w:ascii="Arial" w:hAnsi="Arial" w:cs="Arial"/>
          <w:sz w:val="22"/>
          <w:szCs w:val="22"/>
        </w:rPr>
      </w:pPr>
      <w:r w:rsidRPr="00820EE5">
        <w:rPr>
          <w:rFonts w:ascii="Arial" w:hAnsi="Arial" w:cs="Arial"/>
          <w:sz w:val="22"/>
          <w:szCs w:val="22"/>
        </w:rPr>
        <w:t>Identification des difficultés rencontrées</w:t>
      </w:r>
      <w:r>
        <w:rPr>
          <w:rFonts w:ascii="Arial" w:hAnsi="Arial" w:cs="Arial"/>
          <w:sz w:val="22"/>
          <w:szCs w:val="22"/>
        </w:rPr>
        <w:t xml:space="preserve"> sur le système d’a</w:t>
      </w:r>
      <w:r w:rsidR="002F49EA">
        <w:rPr>
          <w:rFonts w:ascii="Arial" w:hAnsi="Arial" w:cs="Arial"/>
          <w:sz w:val="22"/>
          <w:szCs w:val="22"/>
        </w:rPr>
        <w:t>limentation en eau potable</w:t>
      </w:r>
      <w:r>
        <w:rPr>
          <w:rFonts w:ascii="Arial" w:hAnsi="Arial" w:cs="Arial"/>
          <w:sz w:val="22"/>
          <w:szCs w:val="22"/>
        </w:rPr>
        <w:t>,</w:t>
      </w:r>
    </w:p>
    <w:p w:rsidR="003D0470" w:rsidRDefault="003D0470" w:rsidP="003D0470">
      <w:pPr>
        <w:tabs>
          <w:tab w:val="num" w:pos="2062"/>
        </w:tabs>
        <w:jc w:val="both"/>
        <w:rPr>
          <w:rFonts w:ascii="Arial" w:hAnsi="Arial" w:cs="Arial"/>
          <w:sz w:val="22"/>
          <w:szCs w:val="22"/>
        </w:rPr>
      </w:pPr>
      <w:r>
        <w:rPr>
          <w:rFonts w:ascii="Arial" w:hAnsi="Arial" w:cs="Arial"/>
          <w:sz w:val="22"/>
          <w:szCs w:val="22"/>
        </w:rPr>
        <w:t xml:space="preserve">Conseil pour la définition et le </w:t>
      </w:r>
      <w:r w:rsidRPr="003D0470">
        <w:rPr>
          <w:rFonts w:ascii="Arial" w:hAnsi="Arial" w:cs="Arial"/>
          <w:sz w:val="22"/>
          <w:szCs w:val="22"/>
        </w:rPr>
        <w:t>suivi des mesures de protection des captages d’eau potable</w:t>
      </w:r>
      <w:r w:rsidR="002F49EA">
        <w:rPr>
          <w:rFonts w:ascii="Arial" w:hAnsi="Arial" w:cs="Arial"/>
          <w:sz w:val="22"/>
          <w:szCs w:val="22"/>
        </w:rPr>
        <w:t xml:space="preserve"> : dans le cadre de l’instauration des périmètres de protection, de la définition des </w:t>
      </w:r>
      <w:r w:rsidR="002F49EA" w:rsidRPr="003D0470">
        <w:rPr>
          <w:rFonts w:ascii="Arial" w:hAnsi="Arial" w:cs="Arial"/>
          <w:sz w:val="22"/>
          <w:szCs w:val="22"/>
        </w:rPr>
        <w:t xml:space="preserve">aires d’alimentation des </w:t>
      </w:r>
      <w:r w:rsidR="002F49EA">
        <w:rPr>
          <w:rFonts w:ascii="Arial" w:hAnsi="Arial" w:cs="Arial"/>
          <w:sz w:val="22"/>
          <w:szCs w:val="22"/>
        </w:rPr>
        <w:t>captages (</w:t>
      </w:r>
      <w:r w:rsidR="00685C63">
        <w:rPr>
          <w:rFonts w:ascii="Arial" w:hAnsi="Arial" w:cs="Arial"/>
          <w:sz w:val="22"/>
          <w:szCs w:val="22"/>
        </w:rPr>
        <w:t>AAC)</w:t>
      </w:r>
      <w:r>
        <w:rPr>
          <w:rFonts w:ascii="Arial" w:hAnsi="Arial" w:cs="Arial"/>
          <w:sz w:val="22"/>
          <w:szCs w:val="22"/>
        </w:rPr>
        <w:t xml:space="preserve">, </w:t>
      </w:r>
      <w:r w:rsidR="002F49EA">
        <w:rPr>
          <w:rFonts w:ascii="Arial" w:hAnsi="Arial" w:cs="Arial"/>
          <w:sz w:val="22"/>
          <w:szCs w:val="22"/>
        </w:rPr>
        <w:t>de l’élaboration et de la mise en œuvre des programmes d’action…</w:t>
      </w:r>
    </w:p>
    <w:p w:rsidR="00A521E9" w:rsidRPr="00820EE5" w:rsidRDefault="00A521E9" w:rsidP="003D0470">
      <w:pPr>
        <w:tabs>
          <w:tab w:val="num" w:pos="2062"/>
        </w:tabs>
        <w:jc w:val="both"/>
        <w:rPr>
          <w:rFonts w:ascii="Arial" w:hAnsi="Arial" w:cs="Arial"/>
          <w:sz w:val="22"/>
          <w:szCs w:val="22"/>
        </w:rPr>
      </w:pPr>
      <w:r>
        <w:rPr>
          <w:rFonts w:ascii="Arial" w:hAnsi="Arial" w:cs="Arial"/>
          <w:sz w:val="22"/>
          <w:szCs w:val="22"/>
        </w:rPr>
        <w:t>Conseil pour l’amélioration du service de production et de distribution d’eau potable,</w:t>
      </w:r>
    </w:p>
    <w:p w:rsidR="003D0470" w:rsidRPr="002336FE" w:rsidRDefault="003D0470" w:rsidP="003D0470">
      <w:pPr>
        <w:tabs>
          <w:tab w:val="num" w:pos="2062"/>
        </w:tabs>
        <w:jc w:val="both"/>
        <w:rPr>
          <w:rFonts w:ascii="Arial" w:hAnsi="Arial" w:cs="Arial"/>
          <w:sz w:val="22"/>
          <w:szCs w:val="22"/>
        </w:rPr>
      </w:pPr>
      <w:r w:rsidRPr="002336FE">
        <w:rPr>
          <w:rFonts w:ascii="Arial" w:hAnsi="Arial" w:cs="Arial"/>
          <w:sz w:val="22"/>
          <w:szCs w:val="22"/>
        </w:rPr>
        <w:t xml:space="preserve">Identification </w:t>
      </w:r>
      <w:r w:rsidR="002336FE" w:rsidRPr="002336FE">
        <w:rPr>
          <w:rFonts w:ascii="Arial" w:hAnsi="Arial" w:cs="Arial"/>
          <w:sz w:val="22"/>
          <w:szCs w:val="22"/>
        </w:rPr>
        <w:t>des travaux et études préalables nécessaires</w:t>
      </w:r>
      <w:r w:rsidRPr="002336FE">
        <w:rPr>
          <w:rFonts w:ascii="Arial" w:hAnsi="Arial" w:cs="Arial"/>
          <w:sz w:val="22"/>
          <w:szCs w:val="22"/>
        </w:rPr>
        <w:t>,</w:t>
      </w:r>
    </w:p>
    <w:p w:rsidR="003D0470" w:rsidRPr="002336FE" w:rsidRDefault="003D0470" w:rsidP="003D0470">
      <w:pPr>
        <w:tabs>
          <w:tab w:val="num" w:pos="2062"/>
        </w:tabs>
        <w:jc w:val="both"/>
        <w:rPr>
          <w:rFonts w:ascii="Arial" w:hAnsi="Arial" w:cs="Arial"/>
          <w:sz w:val="22"/>
          <w:szCs w:val="22"/>
        </w:rPr>
      </w:pPr>
      <w:r w:rsidRPr="002336FE">
        <w:rPr>
          <w:rFonts w:ascii="Arial" w:hAnsi="Arial" w:cs="Arial"/>
          <w:sz w:val="22"/>
          <w:szCs w:val="22"/>
        </w:rPr>
        <w:t>Assistance à la mise en œuvre du schéma directeur d’</w:t>
      </w:r>
      <w:r w:rsidR="00AA7083">
        <w:rPr>
          <w:rFonts w:ascii="Arial" w:hAnsi="Arial" w:cs="Arial"/>
          <w:sz w:val="22"/>
          <w:szCs w:val="22"/>
        </w:rPr>
        <w:t>alimentation en eau potable</w:t>
      </w:r>
      <w:r w:rsidRPr="002336FE">
        <w:rPr>
          <w:rFonts w:ascii="Arial" w:hAnsi="Arial" w:cs="Arial"/>
          <w:sz w:val="22"/>
          <w:szCs w:val="22"/>
        </w:rPr>
        <w:t xml:space="preserve">, </w:t>
      </w:r>
    </w:p>
    <w:p w:rsidR="003D0470" w:rsidRPr="002336FE" w:rsidRDefault="003D0470" w:rsidP="003D0470">
      <w:pPr>
        <w:tabs>
          <w:tab w:val="num" w:pos="2062"/>
        </w:tabs>
        <w:jc w:val="both"/>
        <w:rPr>
          <w:rFonts w:ascii="Arial" w:hAnsi="Arial" w:cs="Arial"/>
          <w:sz w:val="22"/>
          <w:szCs w:val="22"/>
        </w:rPr>
      </w:pPr>
      <w:r w:rsidRPr="002336FE">
        <w:rPr>
          <w:rFonts w:ascii="Arial" w:hAnsi="Arial" w:cs="Arial"/>
          <w:sz w:val="22"/>
          <w:szCs w:val="22"/>
        </w:rPr>
        <w:t>Conseil technique et administratif pour l’émergence des projets de travaux,</w:t>
      </w:r>
    </w:p>
    <w:p w:rsidR="003D0470" w:rsidRPr="002336FE" w:rsidRDefault="003D0470" w:rsidP="003D0470">
      <w:pPr>
        <w:tabs>
          <w:tab w:val="num" w:pos="2062"/>
        </w:tabs>
        <w:jc w:val="both"/>
        <w:rPr>
          <w:rFonts w:ascii="Arial" w:hAnsi="Arial" w:cs="Arial"/>
          <w:sz w:val="22"/>
          <w:szCs w:val="22"/>
        </w:rPr>
      </w:pPr>
      <w:r w:rsidRPr="002336FE">
        <w:rPr>
          <w:rFonts w:ascii="Arial" w:hAnsi="Arial" w:cs="Arial"/>
          <w:sz w:val="22"/>
          <w:szCs w:val="22"/>
        </w:rPr>
        <w:t>Rédaction du compte-rendu.</w:t>
      </w:r>
    </w:p>
    <w:p w:rsidR="003D0470" w:rsidRPr="002336FE" w:rsidRDefault="003D0470" w:rsidP="003D0470">
      <w:pPr>
        <w:pStyle w:val="En-tte"/>
        <w:jc w:val="both"/>
        <w:rPr>
          <w:rFonts w:ascii="Arial" w:hAnsi="Arial" w:cs="Arial"/>
          <w:sz w:val="22"/>
          <w:szCs w:val="22"/>
        </w:rPr>
      </w:pPr>
    </w:p>
    <w:p w:rsidR="003D0470" w:rsidRPr="002336FE" w:rsidRDefault="003D0470" w:rsidP="003D0470">
      <w:pPr>
        <w:pStyle w:val="En-tte"/>
        <w:jc w:val="both"/>
        <w:rPr>
          <w:rFonts w:ascii="Arial" w:hAnsi="Arial" w:cs="Arial"/>
          <w:sz w:val="22"/>
          <w:szCs w:val="22"/>
        </w:rPr>
      </w:pPr>
    </w:p>
    <w:p w:rsidR="003D0470" w:rsidRPr="002336FE" w:rsidRDefault="003D0470" w:rsidP="003D0470">
      <w:pPr>
        <w:tabs>
          <w:tab w:val="num" w:pos="2062"/>
        </w:tabs>
        <w:jc w:val="both"/>
        <w:rPr>
          <w:rFonts w:ascii="Arial" w:hAnsi="Arial" w:cs="Arial"/>
          <w:sz w:val="22"/>
          <w:szCs w:val="22"/>
        </w:rPr>
      </w:pPr>
      <w:r w:rsidRPr="002336FE">
        <w:rPr>
          <w:rFonts w:ascii="Arial" w:hAnsi="Arial" w:cs="Arial"/>
          <w:b/>
          <w:sz w:val="22"/>
          <w:szCs w:val="22"/>
          <w:u w:val="single"/>
        </w:rPr>
        <w:t>Elaboration de dossiers de consultation des entreprises</w:t>
      </w:r>
      <w:r w:rsidR="002336FE" w:rsidRPr="002336FE">
        <w:rPr>
          <w:rFonts w:ascii="Arial" w:hAnsi="Arial" w:cs="Arial"/>
          <w:b/>
          <w:sz w:val="22"/>
          <w:szCs w:val="22"/>
          <w:u w:val="single"/>
        </w:rPr>
        <w:t xml:space="preserve"> pour les études préalables</w:t>
      </w:r>
    </w:p>
    <w:p w:rsidR="003D0470" w:rsidRPr="002336FE" w:rsidRDefault="003D0470" w:rsidP="003D0470">
      <w:pPr>
        <w:pStyle w:val="Titre8"/>
        <w:rPr>
          <w:sz w:val="22"/>
          <w:szCs w:val="22"/>
        </w:rPr>
      </w:pPr>
    </w:p>
    <w:p w:rsidR="003D0470" w:rsidRPr="002336FE" w:rsidRDefault="003D0470" w:rsidP="003D0470">
      <w:pPr>
        <w:rPr>
          <w:rFonts w:ascii="Arial" w:hAnsi="Arial" w:cs="Arial"/>
          <w:sz w:val="22"/>
          <w:szCs w:val="22"/>
        </w:rPr>
      </w:pPr>
      <w:r w:rsidRPr="002336FE">
        <w:rPr>
          <w:rFonts w:ascii="Arial" w:hAnsi="Arial" w:cs="Arial"/>
          <w:sz w:val="22"/>
          <w:szCs w:val="22"/>
        </w:rPr>
        <w:t>Identification du besoin avec le maître d’ouvrage via des réunions techniques</w:t>
      </w:r>
      <w:r w:rsidR="00491FE2">
        <w:rPr>
          <w:rFonts w:ascii="Arial" w:hAnsi="Arial" w:cs="Arial"/>
          <w:sz w:val="22"/>
          <w:szCs w:val="22"/>
        </w:rPr>
        <w:t xml:space="preserve"> et des visites de terrain</w:t>
      </w:r>
      <w:r w:rsidRPr="002336FE">
        <w:rPr>
          <w:rFonts w:ascii="Arial" w:hAnsi="Arial" w:cs="Arial"/>
          <w:sz w:val="22"/>
          <w:szCs w:val="22"/>
        </w:rPr>
        <w:t>,</w:t>
      </w:r>
    </w:p>
    <w:p w:rsidR="003D0470" w:rsidRPr="002336FE" w:rsidRDefault="003D0470" w:rsidP="003D0470">
      <w:pPr>
        <w:rPr>
          <w:rFonts w:ascii="Arial" w:hAnsi="Arial" w:cs="Arial"/>
          <w:sz w:val="22"/>
          <w:szCs w:val="22"/>
        </w:rPr>
      </w:pPr>
      <w:r w:rsidRPr="002336FE">
        <w:rPr>
          <w:rFonts w:ascii="Arial" w:hAnsi="Arial" w:cs="Arial"/>
          <w:sz w:val="22"/>
          <w:szCs w:val="22"/>
        </w:rPr>
        <w:t xml:space="preserve">Estimation financière provisoire </w:t>
      </w:r>
      <w:r w:rsidR="002336FE" w:rsidRPr="002336FE">
        <w:rPr>
          <w:rFonts w:ascii="Arial" w:hAnsi="Arial" w:cs="Arial"/>
          <w:sz w:val="22"/>
          <w:szCs w:val="22"/>
        </w:rPr>
        <w:t>de l’étude</w:t>
      </w:r>
      <w:r w:rsidRPr="002336FE">
        <w:rPr>
          <w:rFonts w:ascii="Arial" w:hAnsi="Arial" w:cs="Arial"/>
          <w:sz w:val="22"/>
          <w:szCs w:val="22"/>
        </w:rPr>
        <w:t>,</w:t>
      </w:r>
    </w:p>
    <w:p w:rsidR="003D0470" w:rsidRPr="002336FE" w:rsidRDefault="003D0470" w:rsidP="003D0470">
      <w:pPr>
        <w:rPr>
          <w:rFonts w:ascii="Arial" w:hAnsi="Arial" w:cs="Arial"/>
          <w:sz w:val="22"/>
          <w:szCs w:val="22"/>
        </w:rPr>
      </w:pPr>
      <w:r w:rsidRPr="002336FE">
        <w:rPr>
          <w:rFonts w:ascii="Arial" w:hAnsi="Arial" w:cs="Arial"/>
          <w:sz w:val="22"/>
          <w:szCs w:val="22"/>
        </w:rPr>
        <w:t>Conseil pour le choix d’une procédure conforme au Code des Marchés Publics,</w:t>
      </w:r>
    </w:p>
    <w:p w:rsidR="003D0470" w:rsidRPr="002336FE" w:rsidRDefault="003D0470" w:rsidP="003D0470">
      <w:pPr>
        <w:rPr>
          <w:rFonts w:ascii="Arial" w:hAnsi="Arial" w:cs="Arial"/>
          <w:sz w:val="22"/>
          <w:szCs w:val="22"/>
        </w:rPr>
      </w:pPr>
      <w:r w:rsidRPr="002336FE">
        <w:rPr>
          <w:rFonts w:ascii="Arial" w:hAnsi="Arial" w:cs="Arial"/>
          <w:sz w:val="22"/>
          <w:szCs w:val="22"/>
        </w:rPr>
        <w:t>Conseil pour le choix des critères de jugement des offres,</w:t>
      </w:r>
    </w:p>
    <w:p w:rsidR="003D0470" w:rsidRPr="002336FE" w:rsidRDefault="003D0470" w:rsidP="003D0470">
      <w:pPr>
        <w:rPr>
          <w:rFonts w:ascii="Arial" w:hAnsi="Arial" w:cs="Arial"/>
          <w:sz w:val="22"/>
          <w:szCs w:val="22"/>
        </w:rPr>
      </w:pPr>
      <w:r w:rsidRPr="002336FE">
        <w:rPr>
          <w:rFonts w:ascii="Arial" w:hAnsi="Arial" w:cs="Arial"/>
          <w:sz w:val="22"/>
          <w:szCs w:val="22"/>
        </w:rPr>
        <w:t>Rédaction des pièces du marché :</w:t>
      </w:r>
    </w:p>
    <w:p w:rsidR="003D0470" w:rsidRPr="002336FE" w:rsidRDefault="003D0470" w:rsidP="003D0470">
      <w:pPr>
        <w:numPr>
          <w:ilvl w:val="0"/>
          <w:numId w:val="22"/>
        </w:numPr>
        <w:rPr>
          <w:rFonts w:ascii="Arial" w:hAnsi="Arial" w:cs="Arial"/>
          <w:sz w:val="22"/>
          <w:szCs w:val="22"/>
        </w:rPr>
      </w:pPr>
      <w:r w:rsidRPr="002336FE">
        <w:rPr>
          <w:rFonts w:ascii="Arial" w:hAnsi="Arial" w:cs="Arial"/>
          <w:sz w:val="22"/>
          <w:szCs w:val="22"/>
        </w:rPr>
        <w:t>Cahier des Clauses Techniques Particulières (CCTP)</w:t>
      </w:r>
    </w:p>
    <w:p w:rsidR="003D0470" w:rsidRPr="002336FE" w:rsidRDefault="003D0470" w:rsidP="003D0470">
      <w:pPr>
        <w:numPr>
          <w:ilvl w:val="0"/>
          <w:numId w:val="22"/>
        </w:numPr>
        <w:rPr>
          <w:rFonts w:ascii="Arial" w:hAnsi="Arial" w:cs="Arial"/>
          <w:sz w:val="22"/>
          <w:szCs w:val="22"/>
        </w:rPr>
      </w:pPr>
      <w:r w:rsidRPr="002336FE">
        <w:rPr>
          <w:rFonts w:ascii="Arial" w:hAnsi="Arial" w:cs="Arial"/>
          <w:sz w:val="22"/>
          <w:szCs w:val="22"/>
        </w:rPr>
        <w:t>Cahier des Clauses Administratives Particulières (CCAP)</w:t>
      </w:r>
    </w:p>
    <w:p w:rsidR="003D0470" w:rsidRPr="002336FE" w:rsidRDefault="003D0470" w:rsidP="003D0470">
      <w:pPr>
        <w:numPr>
          <w:ilvl w:val="0"/>
          <w:numId w:val="22"/>
        </w:numPr>
        <w:rPr>
          <w:rFonts w:ascii="Arial" w:hAnsi="Arial" w:cs="Arial"/>
          <w:sz w:val="22"/>
          <w:szCs w:val="22"/>
        </w:rPr>
      </w:pPr>
      <w:r w:rsidRPr="002336FE">
        <w:rPr>
          <w:rFonts w:ascii="Arial" w:hAnsi="Arial" w:cs="Arial"/>
          <w:sz w:val="22"/>
          <w:szCs w:val="22"/>
        </w:rPr>
        <w:t>Acte d’Engagement (AE)</w:t>
      </w:r>
    </w:p>
    <w:p w:rsidR="003D0470" w:rsidRPr="002336FE" w:rsidRDefault="003D0470" w:rsidP="003D0470">
      <w:pPr>
        <w:numPr>
          <w:ilvl w:val="0"/>
          <w:numId w:val="22"/>
        </w:numPr>
        <w:rPr>
          <w:rFonts w:ascii="Arial" w:hAnsi="Arial" w:cs="Arial"/>
          <w:sz w:val="22"/>
          <w:szCs w:val="22"/>
        </w:rPr>
      </w:pPr>
      <w:r w:rsidRPr="002336FE">
        <w:rPr>
          <w:rFonts w:ascii="Arial" w:hAnsi="Arial" w:cs="Arial"/>
          <w:sz w:val="22"/>
          <w:szCs w:val="22"/>
        </w:rPr>
        <w:t>Bordereau des Prix Unitaires (BPU) et/ou Décomposition du Prix Global et Forfaitaire (DPGF)</w:t>
      </w:r>
    </w:p>
    <w:p w:rsidR="003D0470" w:rsidRPr="002336FE" w:rsidRDefault="003D0470" w:rsidP="003D0470">
      <w:pPr>
        <w:rPr>
          <w:rFonts w:ascii="Arial" w:hAnsi="Arial" w:cs="Arial"/>
          <w:sz w:val="22"/>
          <w:szCs w:val="22"/>
        </w:rPr>
      </w:pPr>
      <w:r w:rsidRPr="002336FE">
        <w:rPr>
          <w:rFonts w:ascii="Arial" w:hAnsi="Arial" w:cs="Arial"/>
          <w:sz w:val="22"/>
          <w:szCs w:val="22"/>
        </w:rPr>
        <w:t>Envoi de modèles de délibérations et de registres de dépôt des offres.</w:t>
      </w:r>
    </w:p>
    <w:p w:rsidR="003D0470" w:rsidRPr="002336FE" w:rsidRDefault="003D0470" w:rsidP="003D0470">
      <w:pPr>
        <w:rPr>
          <w:rFonts w:ascii="Arial" w:hAnsi="Arial" w:cs="Arial"/>
          <w:sz w:val="22"/>
          <w:szCs w:val="22"/>
        </w:rPr>
      </w:pPr>
    </w:p>
    <w:p w:rsidR="003D0470" w:rsidRPr="002336FE" w:rsidRDefault="003D0470" w:rsidP="003D0470">
      <w:pPr>
        <w:rPr>
          <w:rFonts w:ascii="Arial" w:hAnsi="Arial" w:cs="Arial"/>
          <w:sz w:val="22"/>
          <w:szCs w:val="22"/>
        </w:rPr>
      </w:pPr>
    </w:p>
    <w:p w:rsidR="003D0470" w:rsidRPr="00591A85" w:rsidRDefault="003D0470" w:rsidP="003D0470">
      <w:pPr>
        <w:rPr>
          <w:rFonts w:ascii="Arial" w:hAnsi="Arial" w:cs="Arial"/>
          <w:b/>
          <w:sz w:val="22"/>
          <w:szCs w:val="22"/>
          <w:u w:val="single"/>
        </w:rPr>
      </w:pPr>
      <w:r w:rsidRPr="002336FE">
        <w:rPr>
          <w:rFonts w:ascii="Arial" w:hAnsi="Arial" w:cs="Arial"/>
          <w:b/>
          <w:sz w:val="22"/>
          <w:szCs w:val="22"/>
          <w:u w:val="single"/>
        </w:rPr>
        <w:t xml:space="preserve">Assistance dans le cadre de la consultation </w:t>
      </w:r>
      <w:r w:rsidR="002336FE" w:rsidRPr="002336FE">
        <w:rPr>
          <w:rFonts w:ascii="Arial" w:hAnsi="Arial" w:cs="Arial"/>
          <w:b/>
          <w:sz w:val="22"/>
          <w:szCs w:val="22"/>
          <w:u w:val="single"/>
        </w:rPr>
        <w:t>des bureaux d’études</w:t>
      </w:r>
      <w:r w:rsidR="002336FE" w:rsidRPr="00591A85">
        <w:rPr>
          <w:rFonts w:ascii="Arial" w:hAnsi="Arial" w:cs="Arial"/>
          <w:b/>
          <w:sz w:val="22"/>
          <w:szCs w:val="22"/>
          <w:u w:val="single"/>
        </w:rPr>
        <w:t> </w:t>
      </w:r>
    </w:p>
    <w:p w:rsidR="003D0470" w:rsidRDefault="003D0470" w:rsidP="003D0470">
      <w:pPr>
        <w:rPr>
          <w:rFonts w:ascii="Arial" w:hAnsi="Arial" w:cs="Arial"/>
          <w:sz w:val="22"/>
          <w:szCs w:val="22"/>
        </w:rPr>
      </w:pPr>
    </w:p>
    <w:p w:rsidR="003D0470" w:rsidRDefault="003D0470" w:rsidP="003D0470">
      <w:pPr>
        <w:rPr>
          <w:rFonts w:ascii="Arial" w:hAnsi="Arial" w:cs="Arial"/>
          <w:sz w:val="22"/>
          <w:szCs w:val="22"/>
        </w:rPr>
      </w:pPr>
      <w:r>
        <w:rPr>
          <w:rFonts w:ascii="Arial" w:hAnsi="Arial" w:cs="Arial"/>
          <w:sz w:val="22"/>
          <w:szCs w:val="22"/>
        </w:rPr>
        <w:t>Rédaction des pièces nécessaires à la consultation :</w:t>
      </w:r>
    </w:p>
    <w:p w:rsidR="003D0470" w:rsidRDefault="003D0470" w:rsidP="003D0470">
      <w:pPr>
        <w:numPr>
          <w:ilvl w:val="0"/>
          <w:numId w:val="23"/>
        </w:numPr>
        <w:rPr>
          <w:rFonts w:ascii="Arial" w:hAnsi="Arial" w:cs="Arial"/>
          <w:sz w:val="22"/>
          <w:szCs w:val="22"/>
        </w:rPr>
      </w:pPr>
      <w:r>
        <w:rPr>
          <w:rFonts w:ascii="Arial" w:hAnsi="Arial" w:cs="Arial"/>
          <w:sz w:val="22"/>
          <w:szCs w:val="22"/>
        </w:rPr>
        <w:t>Règlement de consultation (RC),</w:t>
      </w:r>
    </w:p>
    <w:p w:rsidR="003D0470" w:rsidRDefault="003D0470" w:rsidP="003D0470">
      <w:pPr>
        <w:numPr>
          <w:ilvl w:val="0"/>
          <w:numId w:val="23"/>
        </w:numPr>
        <w:rPr>
          <w:rFonts w:ascii="Arial" w:hAnsi="Arial" w:cs="Arial"/>
          <w:sz w:val="22"/>
          <w:szCs w:val="22"/>
        </w:rPr>
      </w:pPr>
      <w:r>
        <w:rPr>
          <w:rFonts w:ascii="Arial" w:hAnsi="Arial" w:cs="Arial"/>
          <w:sz w:val="22"/>
          <w:szCs w:val="22"/>
        </w:rPr>
        <w:t>Avis d’Appel Public à la Concurrence (AAPC),</w:t>
      </w:r>
    </w:p>
    <w:p w:rsidR="003D0470" w:rsidRDefault="003D0470" w:rsidP="003D0470">
      <w:pPr>
        <w:rPr>
          <w:rFonts w:ascii="Arial" w:hAnsi="Arial" w:cs="Arial"/>
          <w:sz w:val="22"/>
          <w:szCs w:val="22"/>
        </w:rPr>
      </w:pPr>
      <w:r>
        <w:rPr>
          <w:rFonts w:ascii="Arial" w:hAnsi="Arial" w:cs="Arial"/>
          <w:sz w:val="22"/>
          <w:szCs w:val="22"/>
        </w:rPr>
        <w:t>Assistance pour la mise en publicité du marché (définition des supports, aide à la mise en ligne…),</w:t>
      </w:r>
    </w:p>
    <w:p w:rsidR="003D0470" w:rsidRDefault="003D0470" w:rsidP="003D0470">
      <w:pPr>
        <w:rPr>
          <w:rFonts w:ascii="Arial" w:hAnsi="Arial" w:cs="Arial"/>
          <w:sz w:val="22"/>
          <w:szCs w:val="22"/>
        </w:rPr>
      </w:pPr>
    </w:p>
    <w:p w:rsidR="003D0470" w:rsidRDefault="003D0470" w:rsidP="003D0470">
      <w:pPr>
        <w:rPr>
          <w:rFonts w:ascii="Arial" w:hAnsi="Arial" w:cs="Arial"/>
          <w:sz w:val="22"/>
          <w:szCs w:val="22"/>
        </w:rPr>
      </w:pPr>
    </w:p>
    <w:p w:rsidR="003D0470" w:rsidRPr="00591A85" w:rsidRDefault="003D0470" w:rsidP="003D0470">
      <w:pPr>
        <w:rPr>
          <w:rFonts w:ascii="Arial" w:hAnsi="Arial" w:cs="Arial"/>
          <w:b/>
          <w:sz w:val="22"/>
          <w:szCs w:val="22"/>
          <w:u w:val="single"/>
        </w:rPr>
      </w:pPr>
      <w:r w:rsidRPr="00591A85">
        <w:rPr>
          <w:rFonts w:ascii="Arial" w:hAnsi="Arial" w:cs="Arial"/>
          <w:b/>
          <w:sz w:val="22"/>
          <w:szCs w:val="22"/>
          <w:u w:val="single"/>
        </w:rPr>
        <w:t>Assistance pour l’analyse technique et financière des offres</w:t>
      </w:r>
      <w:r>
        <w:rPr>
          <w:rFonts w:ascii="Arial" w:hAnsi="Arial" w:cs="Arial"/>
          <w:b/>
          <w:sz w:val="22"/>
          <w:szCs w:val="22"/>
          <w:u w:val="single"/>
        </w:rPr>
        <w:t xml:space="preserve"> et la notification du marché :</w:t>
      </w:r>
    </w:p>
    <w:p w:rsidR="003D0470" w:rsidRDefault="003D0470" w:rsidP="003D0470">
      <w:pPr>
        <w:rPr>
          <w:rFonts w:ascii="Arial" w:hAnsi="Arial" w:cs="Arial"/>
          <w:sz w:val="22"/>
          <w:szCs w:val="22"/>
        </w:rPr>
      </w:pPr>
    </w:p>
    <w:p w:rsidR="003D0470" w:rsidRDefault="003D0470" w:rsidP="003D0470">
      <w:pPr>
        <w:rPr>
          <w:rFonts w:ascii="Arial" w:hAnsi="Arial" w:cs="Arial"/>
          <w:sz w:val="22"/>
          <w:szCs w:val="22"/>
        </w:rPr>
      </w:pPr>
      <w:r>
        <w:rPr>
          <w:rFonts w:ascii="Arial" w:hAnsi="Arial" w:cs="Arial"/>
          <w:sz w:val="22"/>
          <w:szCs w:val="22"/>
        </w:rPr>
        <w:t>Rédaction d’un rapport d’analyse des offres,</w:t>
      </w:r>
    </w:p>
    <w:p w:rsidR="003D0470" w:rsidRDefault="003D0470" w:rsidP="003D0470">
      <w:pPr>
        <w:rPr>
          <w:rFonts w:ascii="Arial" w:hAnsi="Arial" w:cs="Arial"/>
          <w:sz w:val="22"/>
          <w:szCs w:val="22"/>
        </w:rPr>
      </w:pPr>
      <w:r>
        <w:rPr>
          <w:rFonts w:ascii="Arial" w:hAnsi="Arial" w:cs="Arial"/>
          <w:sz w:val="22"/>
          <w:szCs w:val="22"/>
        </w:rPr>
        <w:t>Réunion de rendu du rapport d’analyse des offres.</w:t>
      </w:r>
    </w:p>
    <w:p w:rsidR="003D0470" w:rsidRDefault="003D0470" w:rsidP="003D0470">
      <w:pPr>
        <w:jc w:val="both"/>
        <w:rPr>
          <w:rFonts w:ascii="Arial" w:hAnsi="Arial" w:cs="Arial"/>
          <w:sz w:val="22"/>
          <w:szCs w:val="22"/>
        </w:rPr>
      </w:pPr>
      <w:r>
        <w:rPr>
          <w:rFonts w:ascii="Arial" w:hAnsi="Arial" w:cs="Arial"/>
          <w:sz w:val="22"/>
          <w:szCs w:val="22"/>
        </w:rPr>
        <w:t>Envoi de modèles de courriers d’éviction des candidats non retenus, de courriers de notification de l’entreprise retenue.</w:t>
      </w:r>
    </w:p>
    <w:p w:rsidR="003D0470" w:rsidRDefault="003D0470" w:rsidP="003D0470">
      <w:pPr>
        <w:rPr>
          <w:rFonts w:ascii="Arial" w:hAnsi="Arial" w:cs="Arial"/>
          <w:sz w:val="22"/>
          <w:szCs w:val="22"/>
        </w:rPr>
      </w:pPr>
    </w:p>
    <w:p w:rsidR="002D2294" w:rsidRDefault="002D2294" w:rsidP="003D0470">
      <w:pPr>
        <w:rPr>
          <w:rFonts w:ascii="Arial" w:hAnsi="Arial" w:cs="Arial"/>
          <w:sz w:val="22"/>
          <w:szCs w:val="22"/>
        </w:rPr>
      </w:pPr>
    </w:p>
    <w:p w:rsidR="002D2294" w:rsidRDefault="002D2294" w:rsidP="002D2294">
      <w:pPr>
        <w:pStyle w:val="Titre3"/>
        <w:rPr>
          <w:rFonts w:ascii="Arial" w:hAnsi="Arial" w:cs="Arial"/>
          <w:sz w:val="22"/>
          <w:szCs w:val="22"/>
        </w:rPr>
      </w:pPr>
      <w:r w:rsidRPr="00820EE5">
        <w:rPr>
          <w:rFonts w:ascii="Arial" w:hAnsi="Arial" w:cs="Arial"/>
          <w:sz w:val="22"/>
          <w:szCs w:val="22"/>
        </w:rPr>
        <w:t>Assistance et conseil concernant les travaux</w:t>
      </w:r>
    </w:p>
    <w:p w:rsidR="002D2294" w:rsidRDefault="002D2294" w:rsidP="002D2294">
      <w:pPr>
        <w:pStyle w:val="Titre3"/>
        <w:rPr>
          <w:rFonts w:ascii="Arial" w:hAnsi="Arial" w:cs="Arial"/>
          <w:sz w:val="22"/>
          <w:szCs w:val="22"/>
        </w:rPr>
      </w:pPr>
    </w:p>
    <w:p w:rsidR="002D2294" w:rsidRDefault="002D2294" w:rsidP="002D2294">
      <w:pPr>
        <w:pStyle w:val="En-tte"/>
        <w:rPr>
          <w:rFonts w:ascii="Arial" w:hAnsi="Arial" w:cs="Arial"/>
          <w:sz w:val="22"/>
          <w:szCs w:val="22"/>
        </w:rPr>
      </w:pPr>
      <w:r>
        <w:rPr>
          <w:rFonts w:ascii="Arial" w:hAnsi="Arial" w:cs="Arial"/>
          <w:sz w:val="22"/>
          <w:szCs w:val="22"/>
        </w:rPr>
        <w:t xml:space="preserve">Participation aux principales réunions </w:t>
      </w:r>
      <w:r w:rsidRPr="00820EE5">
        <w:rPr>
          <w:rFonts w:ascii="Arial" w:hAnsi="Arial" w:cs="Arial"/>
          <w:sz w:val="22"/>
          <w:szCs w:val="22"/>
        </w:rPr>
        <w:t>pendant les études préalables.</w:t>
      </w:r>
    </w:p>
    <w:p w:rsidR="002D2294" w:rsidRDefault="002D2294" w:rsidP="003D0470">
      <w:pPr>
        <w:rPr>
          <w:rFonts w:ascii="Arial" w:hAnsi="Arial" w:cs="Arial"/>
          <w:sz w:val="22"/>
          <w:szCs w:val="22"/>
        </w:rPr>
      </w:pPr>
    </w:p>
    <w:p w:rsidR="002D2294" w:rsidRDefault="002D2294" w:rsidP="003D0470">
      <w:pPr>
        <w:rPr>
          <w:rFonts w:ascii="Arial" w:hAnsi="Arial" w:cs="Arial"/>
          <w:sz w:val="22"/>
          <w:szCs w:val="22"/>
        </w:rPr>
      </w:pPr>
    </w:p>
    <w:p w:rsidR="00C04AE5" w:rsidRDefault="00C04AE5" w:rsidP="00C04AE5">
      <w:pPr>
        <w:pStyle w:val="Titre3"/>
        <w:rPr>
          <w:rFonts w:ascii="Arial" w:hAnsi="Arial" w:cs="Arial"/>
          <w:sz w:val="22"/>
          <w:szCs w:val="22"/>
        </w:rPr>
      </w:pPr>
      <w:r w:rsidRPr="00026327">
        <w:rPr>
          <w:rFonts w:ascii="Arial" w:hAnsi="Arial" w:cs="Arial"/>
          <w:sz w:val="22"/>
          <w:szCs w:val="22"/>
        </w:rPr>
        <w:t>A</w:t>
      </w:r>
      <w:r>
        <w:rPr>
          <w:rFonts w:ascii="Arial" w:hAnsi="Arial" w:cs="Arial"/>
          <w:sz w:val="22"/>
          <w:szCs w:val="22"/>
        </w:rPr>
        <w:t xml:space="preserve">ssistance à la rédaction du </w:t>
      </w:r>
      <w:r w:rsidRPr="00026327">
        <w:rPr>
          <w:rFonts w:ascii="Arial" w:hAnsi="Arial" w:cs="Arial"/>
          <w:sz w:val="22"/>
          <w:szCs w:val="22"/>
        </w:rPr>
        <w:t>rapport annuel sur le prix et la qualité d</w:t>
      </w:r>
      <w:r>
        <w:rPr>
          <w:rFonts w:ascii="Arial" w:hAnsi="Arial" w:cs="Arial"/>
          <w:sz w:val="22"/>
          <w:szCs w:val="22"/>
        </w:rPr>
        <w:t>u</w:t>
      </w:r>
      <w:r w:rsidRPr="00026327">
        <w:rPr>
          <w:rFonts w:ascii="Arial" w:hAnsi="Arial" w:cs="Arial"/>
          <w:sz w:val="22"/>
          <w:szCs w:val="22"/>
        </w:rPr>
        <w:t xml:space="preserve"> service public d'</w:t>
      </w:r>
      <w:r>
        <w:rPr>
          <w:rFonts w:ascii="Arial" w:hAnsi="Arial" w:cs="Arial"/>
          <w:sz w:val="22"/>
          <w:szCs w:val="22"/>
        </w:rPr>
        <w:t>eau potable</w:t>
      </w:r>
      <w:r w:rsidRPr="00026327">
        <w:rPr>
          <w:rFonts w:ascii="Arial" w:hAnsi="Arial" w:cs="Arial"/>
          <w:sz w:val="22"/>
          <w:szCs w:val="22"/>
        </w:rPr>
        <w:t xml:space="preserve"> </w:t>
      </w:r>
    </w:p>
    <w:p w:rsidR="00C04AE5" w:rsidRDefault="00C04AE5" w:rsidP="00C04AE5">
      <w:pPr>
        <w:pStyle w:val="Titre3"/>
        <w:rPr>
          <w:rFonts w:ascii="Arial" w:hAnsi="Arial" w:cs="Arial"/>
          <w:sz w:val="22"/>
          <w:szCs w:val="22"/>
        </w:rPr>
      </w:pPr>
    </w:p>
    <w:p w:rsidR="00C04AE5" w:rsidRPr="00820EE5" w:rsidRDefault="00C04AE5" w:rsidP="00C04AE5">
      <w:pPr>
        <w:pStyle w:val="En-tte"/>
        <w:rPr>
          <w:rFonts w:ascii="Arial" w:hAnsi="Arial" w:cs="Arial"/>
          <w:sz w:val="22"/>
          <w:szCs w:val="22"/>
        </w:rPr>
      </w:pPr>
      <w:r>
        <w:rPr>
          <w:rFonts w:ascii="Arial" w:hAnsi="Arial" w:cs="Arial"/>
          <w:sz w:val="22"/>
          <w:szCs w:val="22"/>
        </w:rPr>
        <w:t>Conseil et envoi de modèles conformes à l’a</w:t>
      </w:r>
      <w:r w:rsidRPr="00026327">
        <w:rPr>
          <w:rFonts w:ascii="Arial" w:hAnsi="Arial" w:cs="Arial"/>
          <w:sz w:val="22"/>
          <w:szCs w:val="22"/>
        </w:rPr>
        <w:t>rrêté du 2 mai 2007</w:t>
      </w:r>
      <w:r>
        <w:rPr>
          <w:rFonts w:ascii="Arial" w:hAnsi="Arial" w:cs="Arial"/>
          <w:sz w:val="22"/>
          <w:szCs w:val="22"/>
        </w:rPr>
        <w:t>.</w:t>
      </w:r>
    </w:p>
    <w:p w:rsidR="00C04AE5" w:rsidRDefault="00C04AE5" w:rsidP="003D0470">
      <w:pPr>
        <w:rPr>
          <w:rFonts w:ascii="Arial" w:hAnsi="Arial" w:cs="Arial"/>
          <w:sz w:val="22"/>
          <w:szCs w:val="22"/>
        </w:rPr>
      </w:pPr>
    </w:p>
    <w:p w:rsidR="00C04AE5" w:rsidRPr="003B3299" w:rsidRDefault="00C04AE5" w:rsidP="003D0470">
      <w:pPr>
        <w:rPr>
          <w:rFonts w:ascii="Arial" w:hAnsi="Arial" w:cs="Arial"/>
          <w:sz w:val="22"/>
          <w:szCs w:val="22"/>
        </w:rPr>
      </w:pPr>
    </w:p>
    <w:p w:rsidR="003D0470" w:rsidRPr="00820EE5" w:rsidRDefault="003D0470" w:rsidP="003D0470">
      <w:pPr>
        <w:pStyle w:val="Titre8"/>
        <w:rPr>
          <w:sz w:val="22"/>
          <w:szCs w:val="22"/>
        </w:rPr>
      </w:pPr>
      <w:r w:rsidRPr="00820EE5">
        <w:rPr>
          <w:sz w:val="22"/>
          <w:szCs w:val="22"/>
        </w:rPr>
        <w:t>Sont exclues</w:t>
      </w:r>
    </w:p>
    <w:p w:rsidR="003D0470" w:rsidRPr="00820EE5" w:rsidRDefault="003D0470" w:rsidP="003D0470">
      <w:pPr>
        <w:jc w:val="both"/>
        <w:rPr>
          <w:rFonts w:ascii="Arial" w:hAnsi="Arial" w:cs="Arial"/>
          <w:sz w:val="22"/>
          <w:szCs w:val="22"/>
        </w:rPr>
      </w:pPr>
    </w:p>
    <w:p w:rsidR="003D0470" w:rsidRDefault="003D0470" w:rsidP="003D0470">
      <w:pPr>
        <w:tabs>
          <w:tab w:val="num" w:pos="2062"/>
        </w:tabs>
        <w:jc w:val="both"/>
        <w:rPr>
          <w:rFonts w:ascii="Arial" w:hAnsi="Arial" w:cs="Arial"/>
          <w:sz w:val="22"/>
          <w:szCs w:val="22"/>
        </w:rPr>
      </w:pPr>
      <w:r>
        <w:rPr>
          <w:rFonts w:ascii="Arial" w:hAnsi="Arial" w:cs="Arial"/>
          <w:sz w:val="22"/>
          <w:szCs w:val="22"/>
        </w:rPr>
        <w:t>La participation aux commissions d’ouverture des plis et aux commissions d’appel d’offres (le service apportera cependant toute information utile à ces commissions en amont de leur rencontre).</w:t>
      </w:r>
    </w:p>
    <w:p w:rsidR="003D0470" w:rsidRPr="00820EE5" w:rsidRDefault="003D0470" w:rsidP="003D0470">
      <w:pPr>
        <w:tabs>
          <w:tab w:val="num" w:pos="2062"/>
        </w:tabs>
        <w:jc w:val="both"/>
        <w:rPr>
          <w:rFonts w:ascii="Arial" w:hAnsi="Arial" w:cs="Arial"/>
          <w:sz w:val="22"/>
          <w:szCs w:val="22"/>
        </w:rPr>
      </w:pPr>
      <w:r w:rsidRPr="00820EE5">
        <w:rPr>
          <w:rFonts w:ascii="Arial" w:hAnsi="Arial" w:cs="Arial"/>
          <w:sz w:val="22"/>
          <w:szCs w:val="22"/>
        </w:rPr>
        <w:t>L’élaboration des dossiers de demande de subvention.</w:t>
      </w:r>
    </w:p>
    <w:p w:rsidR="003D0470" w:rsidRDefault="003D0470" w:rsidP="003D0470">
      <w:pPr>
        <w:tabs>
          <w:tab w:val="num" w:pos="2062"/>
        </w:tabs>
        <w:jc w:val="both"/>
        <w:rPr>
          <w:rFonts w:ascii="Arial" w:hAnsi="Arial" w:cs="Arial"/>
          <w:sz w:val="22"/>
          <w:szCs w:val="22"/>
        </w:rPr>
      </w:pPr>
      <w:r w:rsidRPr="00820EE5">
        <w:rPr>
          <w:rFonts w:ascii="Arial" w:hAnsi="Arial" w:cs="Arial"/>
          <w:sz w:val="22"/>
          <w:szCs w:val="22"/>
        </w:rPr>
        <w:t xml:space="preserve">Le contrôle des factures des </w:t>
      </w:r>
      <w:r>
        <w:rPr>
          <w:rFonts w:ascii="Arial" w:hAnsi="Arial" w:cs="Arial"/>
          <w:sz w:val="22"/>
          <w:szCs w:val="22"/>
        </w:rPr>
        <w:t>bureaux d’études.</w:t>
      </w:r>
    </w:p>
    <w:p w:rsidR="003D0470" w:rsidRPr="00820EE5" w:rsidRDefault="003D0470" w:rsidP="003D0470">
      <w:pPr>
        <w:tabs>
          <w:tab w:val="num" w:pos="2062"/>
        </w:tabs>
        <w:jc w:val="both"/>
        <w:rPr>
          <w:rFonts w:ascii="Arial" w:hAnsi="Arial" w:cs="Arial"/>
          <w:sz w:val="22"/>
          <w:szCs w:val="22"/>
        </w:rPr>
      </w:pPr>
      <w:r>
        <w:rPr>
          <w:rFonts w:ascii="Arial" w:hAnsi="Arial" w:cs="Arial"/>
          <w:sz w:val="22"/>
          <w:szCs w:val="22"/>
        </w:rPr>
        <w:t>Les comptes rendus de réunions qui relèveraient des missions d’un bureau d’étude.</w:t>
      </w:r>
    </w:p>
    <w:p w:rsidR="003D0470" w:rsidRPr="00820EE5" w:rsidRDefault="003D0470">
      <w:pPr>
        <w:rPr>
          <w:rFonts w:ascii="Arial" w:hAnsi="Arial" w:cs="Arial"/>
          <w:sz w:val="22"/>
          <w:szCs w:val="22"/>
        </w:rPr>
      </w:pPr>
    </w:p>
    <w:p w:rsidR="00C91EEE" w:rsidRPr="00820EE5" w:rsidRDefault="00C91EEE">
      <w:pPr>
        <w:ind w:left="1080"/>
        <w:jc w:val="both"/>
        <w:rPr>
          <w:rFonts w:ascii="Arial" w:hAnsi="Arial" w:cs="Arial"/>
          <w:sz w:val="22"/>
          <w:szCs w:val="22"/>
        </w:rPr>
      </w:pPr>
    </w:p>
    <w:p w:rsidR="00C91EEE" w:rsidRDefault="00C91EEE">
      <w:pPr>
        <w:ind w:left="1080"/>
        <w:jc w:val="both"/>
        <w:rPr>
          <w:rFonts w:ascii="Arial" w:hAnsi="Arial" w:cs="Arial"/>
        </w:rPr>
      </w:pPr>
    </w:p>
    <w:p w:rsidR="00C91EEE" w:rsidRDefault="00C91EEE">
      <w:pPr>
        <w:ind w:left="1080"/>
        <w:jc w:val="both"/>
        <w:rPr>
          <w:rFonts w:ascii="Arial" w:hAnsi="Arial" w:cs="Arial"/>
        </w:rPr>
      </w:pPr>
    </w:p>
    <w:p w:rsidR="00C91EEE" w:rsidRDefault="00C91EEE">
      <w:pPr>
        <w:ind w:left="1080"/>
        <w:jc w:val="both"/>
        <w:rPr>
          <w:rFonts w:ascii="Arial" w:hAnsi="Arial" w:cs="Arial"/>
        </w:rPr>
      </w:pPr>
    </w:p>
    <w:p w:rsidR="00C91EEE" w:rsidRDefault="00C91EEE">
      <w:pPr>
        <w:ind w:left="1080"/>
        <w:jc w:val="both"/>
        <w:rPr>
          <w:rFonts w:ascii="Arial" w:hAnsi="Arial" w:cs="Arial"/>
        </w:rPr>
      </w:pPr>
    </w:p>
    <w:p w:rsidR="00C91EEE" w:rsidRDefault="00C91EEE">
      <w:pPr>
        <w:ind w:left="1080"/>
        <w:jc w:val="both"/>
        <w:rPr>
          <w:rFonts w:ascii="Arial" w:hAnsi="Arial" w:cs="Arial"/>
        </w:rPr>
      </w:pPr>
      <w:r>
        <w:rPr>
          <w:rFonts w:ascii="Arial" w:hAnsi="Arial" w:cs="Arial"/>
        </w:rPr>
        <w:br w:type="page"/>
      </w:r>
    </w:p>
    <w:p w:rsidR="00C91EEE" w:rsidRDefault="00C91EEE">
      <w:pPr>
        <w:pStyle w:val="Titre6"/>
        <w:pBdr>
          <w:top w:val="double" w:sz="4" w:space="1" w:color="auto"/>
          <w:bottom w:val="double" w:sz="4" w:space="1" w:color="auto"/>
        </w:pBdr>
        <w:rPr>
          <w:rFonts w:ascii="Arial" w:hAnsi="Arial" w:cs="Arial"/>
        </w:rPr>
      </w:pPr>
      <w:bookmarkStart w:id="0" w:name="_GoBack"/>
      <w:bookmarkEnd w:id="0"/>
    </w:p>
    <w:p w:rsidR="00C91EEE" w:rsidRDefault="00C91EEE">
      <w:pPr>
        <w:pBdr>
          <w:top w:val="double" w:sz="4" w:space="1" w:color="auto"/>
          <w:bottom w:val="double" w:sz="4" w:space="1" w:color="auto"/>
        </w:pBdr>
        <w:jc w:val="center"/>
        <w:rPr>
          <w:rFonts w:ascii="Arial" w:hAnsi="Arial" w:cs="Arial"/>
          <w:sz w:val="32"/>
        </w:rPr>
      </w:pPr>
      <w:r>
        <w:rPr>
          <w:rFonts w:ascii="Arial" w:hAnsi="Arial" w:cs="Arial"/>
          <w:sz w:val="32"/>
        </w:rPr>
        <w:t>DETAIL DES PRESTATIONS</w:t>
      </w:r>
    </w:p>
    <w:p w:rsidR="00C91EEE" w:rsidRDefault="00C91EEE">
      <w:pPr>
        <w:pBdr>
          <w:top w:val="double" w:sz="4" w:space="1" w:color="auto"/>
          <w:bottom w:val="double" w:sz="4" w:space="1" w:color="auto"/>
        </w:pBdr>
        <w:jc w:val="center"/>
        <w:rPr>
          <w:rFonts w:ascii="Arial" w:hAnsi="Arial" w:cs="Arial"/>
          <w:sz w:val="32"/>
        </w:rPr>
      </w:pPr>
      <w:r>
        <w:rPr>
          <w:rFonts w:ascii="Arial" w:hAnsi="Arial" w:cs="Arial"/>
          <w:sz w:val="32"/>
        </w:rPr>
        <w:t>PROTECTION DES MILIEUX AQUATIQUES</w:t>
      </w:r>
    </w:p>
    <w:p w:rsidR="00C91EEE" w:rsidRDefault="00C91EEE">
      <w:pPr>
        <w:pBdr>
          <w:top w:val="double" w:sz="4" w:space="1" w:color="auto"/>
          <w:bottom w:val="double" w:sz="4" w:space="1" w:color="auto"/>
        </w:pBdr>
        <w:jc w:val="center"/>
        <w:rPr>
          <w:rFonts w:ascii="Arial" w:hAnsi="Arial" w:cs="Arial"/>
          <w:sz w:val="32"/>
        </w:rPr>
      </w:pPr>
    </w:p>
    <w:p w:rsidR="00C91EEE" w:rsidRDefault="00C91EEE">
      <w:pPr>
        <w:rPr>
          <w:rFonts w:ascii="Arial" w:hAnsi="Arial" w:cs="Arial"/>
        </w:rPr>
      </w:pPr>
    </w:p>
    <w:p w:rsidR="001B4564" w:rsidRPr="00820EE5" w:rsidRDefault="001B4564" w:rsidP="001B4564">
      <w:pPr>
        <w:jc w:val="both"/>
        <w:rPr>
          <w:rFonts w:ascii="Arial" w:hAnsi="Arial" w:cs="Arial"/>
          <w:sz w:val="22"/>
          <w:szCs w:val="22"/>
        </w:rPr>
      </w:pPr>
    </w:p>
    <w:p w:rsidR="001B4564" w:rsidRPr="00820EE5" w:rsidRDefault="001B4564" w:rsidP="001B4564">
      <w:pPr>
        <w:tabs>
          <w:tab w:val="num" w:pos="2062"/>
        </w:tabs>
        <w:jc w:val="both"/>
        <w:rPr>
          <w:rFonts w:ascii="Arial" w:hAnsi="Arial" w:cs="Arial"/>
          <w:sz w:val="22"/>
          <w:szCs w:val="22"/>
        </w:rPr>
      </w:pPr>
      <w:r w:rsidRPr="00820EE5">
        <w:rPr>
          <w:rFonts w:ascii="Arial" w:hAnsi="Arial" w:cs="Arial"/>
          <w:b/>
          <w:sz w:val="22"/>
          <w:szCs w:val="22"/>
          <w:u w:val="single"/>
        </w:rPr>
        <w:t>Réunions périodiques avec le maître d’ouvrage</w:t>
      </w:r>
    </w:p>
    <w:p w:rsidR="001B4564" w:rsidRPr="00820EE5" w:rsidRDefault="001B4564" w:rsidP="001B4564">
      <w:pPr>
        <w:tabs>
          <w:tab w:val="num" w:pos="2062"/>
        </w:tabs>
        <w:jc w:val="both"/>
        <w:rPr>
          <w:rFonts w:ascii="Arial" w:hAnsi="Arial" w:cs="Arial"/>
          <w:sz w:val="22"/>
          <w:szCs w:val="22"/>
        </w:rPr>
      </w:pPr>
    </w:p>
    <w:p w:rsidR="001B4564" w:rsidRPr="00820EE5" w:rsidRDefault="001B4564" w:rsidP="001B4564">
      <w:pPr>
        <w:tabs>
          <w:tab w:val="num" w:pos="2062"/>
        </w:tabs>
        <w:jc w:val="both"/>
        <w:rPr>
          <w:rFonts w:ascii="Arial" w:hAnsi="Arial" w:cs="Arial"/>
          <w:sz w:val="22"/>
          <w:szCs w:val="22"/>
        </w:rPr>
      </w:pPr>
      <w:r>
        <w:rPr>
          <w:rFonts w:ascii="Arial" w:hAnsi="Arial" w:cs="Arial"/>
          <w:sz w:val="22"/>
          <w:szCs w:val="22"/>
        </w:rPr>
        <w:t xml:space="preserve">Conseil pour la </w:t>
      </w:r>
      <w:r w:rsidRPr="00820EE5">
        <w:rPr>
          <w:rFonts w:ascii="Arial" w:hAnsi="Arial" w:cs="Arial"/>
          <w:sz w:val="22"/>
          <w:szCs w:val="22"/>
        </w:rPr>
        <w:t xml:space="preserve">définition des opérations d’entretien </w:t>
      </w:r>
      <w:r>
        <w:rPr>
          <w:rFonts w:ascii="Arial" w:hAnsi="Arial" w:cs="Arial"/>
          <w:sz w:val="22"/>
          <w:szCs w:val="22"/>
        </w:rPr>
        <w:t xml:space="preserve">et de restauration </w:t>
      </w:r>
      <w:r w:rsidRPr="00820EE5">
        <w:rPr>
          <w:rFonts w:ascii="Arial" w:hAnsi="Arial" w:cs="Arial"/>
          <w:sz w:val="22"/>
          <w:szCs w:val="22"/>
        </w:rPr>
        <w:t>des cours d’eau</w:t>
      </w:r>
      <w:r>
        <w:rPr>
          <w:rFonts w:ascii="Arial" w:hAnsi="Arial" w:cs="Arial"/>
          <w:sz w:val="22"/>
          <w:szCs w:val="22"/>
        </w:rPr>
        <w:t>,</w:t>
      </w:r>
    </w:p>
    <w:p w:rsidR="001B4564" w:rsidRDefault="001B4564" w:rsidP="001B4564">
      <w:pPr>
        <w:tabs>
          <w:tab w:val="num" w:pos="2062"/>
        </w:tabs>
        <w:jc w:val="both"/>
        <w:rPr>
          <w:rFonts w:ascii="Arial" w:hAnsi="Arial" w:cs="Arial"/>
          <w:sz w:val="22"/>
          <w:szCs w:val="22"/>
        </w:rPr>
      </w:pPr>
      <w:r>
        <w:rPr>
          <w:rFonts w:ascii="Arial" w:hAnsi="Arial" w:cs="Arial"/>
          <w:sz w:val="22"/>
          <w:szCs w:val="22"/>
        </w:rPr>
        <w:t xml:space="preserve">Conseil pour </w:t>
      </w:r>
      <w:r w:rsidRPr="00820EE5">
        <w:rPr>
          <w:rFonts w:ascii="Arial" w:hAnsi="Arial" w:cs="Arial"/>
          <w:sz w:val="22"/>
          <w:szCs w:val="22"/>
        </w:rPr>
        <w:t>la définition des actions de protection et de restauration des zones humides</w:t>
      </w:r>
      <w:r>
        <w:rPr>
          <w:rFonts w:ascii="Arial" w:hAnsi="Arial" w:cs="Arial"/>
          <w:sz w:val="22"/>
          <w:szCs w:val="22"/>
        </w:rPr>
        <w:t xml:space="preserve">, </w:t>
      </w:r>
    </w:p>
    <w:p w:rsidR="009E1433" w:rsidRPr="009E1433" w:rsidRDefault="009E1433" w:rsidP="009E1433">
      <w:pPr>
        <w:tabs>
          <w:tab w:val="num" w:pos="720"/>
          <w:tab w:val="num" w:pos="2062"/>
        </w:tabs>
        <w:jc w:val="both"/>
        <w:rPr>
          <w:rFonts w:ascii="Arial" w:hAnsi="Arial" w:cs="Arial"/>
          <w:sz w:val="22"/>
          <w:szCs w:val="22"/>
        </w:rPr>
      </w:pPr>
      <w:r w:rsidRPr="00820EE5">
        <w:rPr>
          <w:rFonts w:ascii="Arial" w:hAnsi="Arial" w:cs="Arial"/>
          <w:sz w:val="22"/>
          <w:szCs w:val="22"/>
        </w:rPr>
        <w:t>Soutien technique à l’élaboration de plans de gestion pluriannuels</w:t>
      </w:r>
      <w:r>
        <w:rPr>
          <w:rFonts w:ascii="Arial" w:hAnsi="Arial" w:cs="Arial"/>
          <w:sz w:val="22"/>
          <w:szCs w:val="22"/>
        </w:rPr>
        <w:t>,</w:t>
      </w:r>
    </w:p>
    <w:p w:rsidR="001B4564" w:rsidRPr="002336FE" w:rsidRDefault="001B4564" w:rsidP="001B4564">
      <w:pPr>
        <w:tabs>
          <w:tab w:val="num" w:pos="2062"/>
        </w:tabs>
        <w:jc w:val="both"/>
        <w:rPr>
          <w:rFonts w:ascii="Arial" w:hAnsi="Arial" w:cs="Arial"/>
          <w:sz w:val="22"/>
          <w:szCs w:val="22"/>
        </w:rPr>
      </w:pPr>
      <w:r w:rsidRPr="002336FE">
        <w:rPr>
          <w:rFonts w:ascii="Arial" w:hAnsi="Arial" w:cs="Arial"/>
          <w:sz w:val="22"/>
          <w:szCs w:val="22"/>
        </w:rPr>
        <w:t>Identification des travaux et études préalables nécessaires,</w:t>
      </w:r>
    </w:p>
    <w:p w:rsidR="001B4564" w:rsidRPr="002336FE" w:rsidRDefault="001B4564" w:rsidP="001B4564">
      <w:pPr>
        <w:tabs>
          <w:tab w:val="num" w:pos="2062"/>
        </w:tabs>
        <w:jc w:val="both"/>
        <w:rPr>
          <w:rFonts w:ascii="Arial" w:hAnsi="Arial" w:cs="Arial"/>
          <w:sz w:val="22"/>
          <w:szCs w:val="22"/>
        </w:rPr>
      </w:pPr>
      <w:r w:rsidRPr="002336FE">
        <w:rPr>
          <w:rFonts w:ascii="Arial" w:hAnsi="Arial" w:cs="Arial"/>
          <w:sz w:val="22"/>
          <w:szCs w:val="22"/>
        </w:rPr>
        <w:t>Conseil technique et administratif pour l’émergence des projets de travaux,</w:t>
      </w:r>
    </w:p>
    <w:p w:rsidR="001B4564" w:rsidRPr="002336FE" w:rsidRDefault="001B4564" w:rsidP="001B4564">
      <w:pPr>
        <w:tabs>
          <w:tab w:val="num" w:pos="2062"/>
        </w:tabs>
        <w:jc w:val="both"/>
        <w:rPr>
          <w:rFonts w:ascii="Arial" w:hAnsi="Arial" w:cs="Arial"/>
          <w:sz w:val="22"/>
          <w:szCs w:val="22"/>
        </w:rPr>
      </w:pPr>
      <w:r w:rsidRPr="002336FE">
        <w:rPr>
          <w:rFonts w:ascii="Arial" w:hAnsi="Arial" w:cs="Arial"/>
          <w:sz w:val="22"/>
          <w:szCs w:val="22"/>
        </w:rPr>
        <w:t>Rédaction du compte-rendu.</w:t>
      </w:r>
    </w:p>
    <w:p w:rsidR="001B4564" w:rsidRPr="002336FE" w:rsidRDefault="001B4564" w:rsidP="001B4564">
      <w:pPr>
        <w:pStyle w:val="En-tte"/>
        <w:jc w:val="both"/>
        <w:rPr>
          <w:rFonts w:ascii="Arial" w:hAnsi="Arial" w:cs="Arial"/>
          <w:sz w:val="22"/>
          <w:szCs w:val="22"/>
        </w:rPr>
      </w:pPr>
    </w:p>
    <w:p w:rsidR="001B4564" w:rsidRPr="002336FE" w:rsidRDefault="001B4564" w:rsidP="001B4564">
      <w:pPr>
        <w:pStyle w:val="En-tte"/>
        <w:jc w:val="both"/>
        <w:rPr>
          <w:rFonts w:ascii="Arial" w:hAnsi="Arial" w:cs="Arial"/>
          <w:sz w:val="22"/>
          <w:szCs w:val="22"/>
        </w:rPr>
      </w:pPr>
    </w:p>
    <w:p w:rsidR="001B4564" w:rsidRPr="002336FE" w:rsidRDefault="001B4564" w:rsidP="001B4564">
      <w:pPr>
        <w:tabs>
          <w:tab w:val="num" w:pos="2062"/>
        </w:tabs>
        <w:jc w:val="both"/>
        <w:rPr>
          <w:rFonts w:ascii="Arial" w:hAnsi="Arial" w:cs="Arial"/>
          <w:sz w:val="22"/>
          <w:szCs w:val="22"/>
        </w:rPr>
      </w:pPr>
      <w:r w:rsidRPr="002336FE">
        <w:rPr>
          <w:rFonts w:ascii="Arial" w:hAnsi="Arial" w:cs="Arial"/>
          <w:b/>
          <w:sz w:val="22"/>
          <w:szCs w:val="22"/>
          <w:u w:val="single"/>
        </w:rPr>
        <w:t>Elaboration de dossiers de consultation des entreprises pour les études préalables</w:t>
      </w:r>
    </w:p>
    <w:p w:rsidR="001B4564" w:rsidRPr="002336FE" w:rsidRDefault="001B4564" w:rsidP="001B4564">
      <w:pPr>
        <w:pStyle w:val="Titre8"/>
        <w:rPr>
          <w:sz w:val="22"/>
          <w:szCs w:val="22"/>
        </w:rPr>
      </w:pPr>
    </w:p>
    <w:p w:rsidR="001B4564" w:rsidRPr="002336FE" w:rsidRDefault="001B4564" w:rsidP="001B4564">
      <w:pPr>
        <w:rPr>
          <w:rFonts w:ascii="Arial" w:hAnsi="Arial" w:cs="Arial"/>
          <w:sz w:val="22"/>
          <w:szCs w:val="22"/>
        </w:rPr>
      </w:pPr>
      <w:r w:rsidRPr="002336FE">
        <w:rPr>
          <w:rFonts w:ascii="Arial" w:hAnsi="Arial" w:cs="Arial"/>
          <w:sz w:val="22"/>
          <w:szCs w:val="22"/>
        </w:rPr>
        <w:t>Identification du besoin avec le maître d’ouvrage via des réunions techniques</w:t>
      </w:r>
      <w:r>
        <w:rPr>
          <w:rFonts w:ascii="Arial" w:hAnsi="Arial" w:cs="Arial"/>
          <w:sz w:val="22"/>
          <w:szCs w:val="22"/>
        </w:rPr>
        <w:t xml:space="preserve"> et des visites de terrain</w:t>
      </w:r>
      <w:r w:rsidRPr="002336FE">
        <w:rPr>
          <w:rFonts w:ascii="Arial" w:hAnsi="Arial" w:cs="Arial"/>
          <w:sz w:val="22"/>
          <w:szCs w:val="22"/>
        </w:rPr>
        <w:t>,</w:t>
      </w:r>
    </w:p>
    <w:p w:rsidR="001B4564" w:rsidRPr="002336FE" w:rsidRDefault="001B4564" w:rsidP="001B4564">
      <w:pPr>
        <w:rPr>
          <w:rFonts w:ascii="Arial" w:hAnsi="Arial" w:cs="Arial"/>
          <w:sz w:val="22"/>
          <w:szCs w:val="22"/>
        </w:rPr>
      </w:pPr>
      <w:r w:rsidRPr="002336FE">
        <w:rPr>
          <w:rFonts w:ascii="Arial" w:hAnsi="Arial" w:cs="Arial"/>
          <w:sz w:val="22"/>
          <w:szCs w:val="22"/>
        </w:rPr>
        <w:t>Estimation financière provisoire de l’étude,</w:t>
      </w:r>
    </w:p>
    <w:p w:rsidR="001B4564" w:rsidRPr="002336FE" w:rsidRDefault="001B4564" w:rsidP="001B4564">
      <w:pPr>
        <w:rPr>
          <w:rFonts w:ascii="Arial" w:hAnsi="Arial" w:cs="Arial"/>
          <w:sz w:val="22"/>
          <w:szCs w:val="22"/>
        </w:rPr>
      </w:pPr>
      <w:r w:rsidRPr="002336FE">
        <w:rPr>
          <w:rFonts w:ascii="Arial" w:hAnsi="Arial" w:cs="Arial"/>
          <w:sz w:val="22"/>
          <w:szCs w:val="22"/>
        </w:rPr>
        <w:t>Conseil pour le choix d’une procédure conforme au Code des Marchés Publics,</w:t>
      </w:r>
    </w:p>
    <w:p w:rsidR="001B4564" w:rsidRPr="002336FE" w:rsidRDefault="001B4564" w:rsidP="001B4564">
      <w:pPr>
        <w:rPr>
          <w:rFonts w:ascii="Arial" w:hAnsi="Arial" w:cs="Arial"/>
          <w:sz w:val="22"/>
          <w:szCs w:val="22"/>
        </w:rPr>
      </w:pPr>
      <w:r w:rsidRPr="002336FE">
        <w:rPr>
          <w:rFonts w:ascii="Arial" w:hAnsi="Arial" w:cs="Arial"/>
          <w:sz w:val="22"/>
          <w:szCs w:val="22"/>
        </w:rPr>
        <w:t>Conseil pour le choix des critères de jugement des offres,</w:t>
      </w:r>
    </w:p>
    <w:p w:rsidR="001B4564" w:rsidRPr="002336FE" w:rsidRDefault="001B4564" w:rsidP="001B4564">
      <w:pPr>
        <w:rPr>
          <w:rFonts w:ascii="Arial" w:hAnsi="Arial" w:cs="Arial"/>
          <w:sz w:val="22"/>
          <w:szCs w:val="22"/>
        </w:rPr>
      </w:pPr>
      <w:r w:rsidRPr="002336FE">
        <w:rPr>
          <w:rFonts w:ascii="Arial" w:hAnsi="Arial" w:cs="Arial"/>
          <w:sz w:val="22"/>
          <w:szCs w:val="22"/>
        </w:rPr>
        <w:t>Rédaction des pièces du marché :</w:t>
      </w:r>
    </w:p>
    <w:p w:rsidR="001B4564" w:rsidRPr="002336FE" w:rsidRDefault="001B4564" w:rsidP="001B4564">
      <w:pPr>
        <w:numPr>
          <w:ilvl w:val="0"/>
          <w:numId w:val="22"/>
        </w:numPr>
        <w:rPr>
          <w:rFonts w:ascii="Arial" w:hAnsi="Arial" w:cs="Arial"/>
          <w:sz w:val="22"/>
          <w:szCs w:val="22"/>
        </w:rPr>
      </w:pPr>
      <w:r w:rsidRPr="002336FE">
        <w:rPr>
          <w:rFonts w:ascii="Arial" w:hAnsi="Arial" w:cs="Arial"/>
          <w:sz w:val="22"/>
          <w:szCs w:val="22"/>
        </w:rPr>
        <w:t>Cahier des Clauses Techniques Particulières (CCTP)</w:t>
      </w:r>
    </w:p>
    <w:p w:rsidR="001B4564" w:rsidRPr="002336FE" w:rsidRDefault="001B4564" w:rsidP="001B4564">
      <w:pPr>
        <w:numPr>
          <w:ilvl w:val="0"/>
          <w:numId w:val="22"/>
        </w:numPr>
        <w:rPr>
          <w:rFonts w:ascii="Arial" w:hAnsi="Arial" w:cs="Arial"/>
          <w:sz w:val="22"/>
          <w:szCs w:val="22"/>
        </w:rPr>
      </w:pPr>
      <w:r w:rsidRPr="002336FE">
        <w:rPr>
          <w:rFonts w:ascii="Arial" w:hAnsi="Arial" w:cs="Arial"/>
          <w:sz w:val="22"/>
          <w:szCs w:val="22"/>
        </w:rPr>
        <w:t>Cahier des Clauses Administratives Particulières (CCAP)</w:t>
      </w:r>
    </w:p>
    <w:p w:rsidR="001B4564" w:rsidRPr="002336FE" w:rsidRDefault="001B4564" w:rsidP="001B4564">
      <w:pPr>
        <w:numPr>
          <w:ilvl w:val="0"/>
          <w:numId w:val="22"/>
        </w:numPr>
        <w:rPr>
          <w:rFonts w:ascii="Arial" w:hAnsi="Arial" w:cs="Arial"/>
          <w:sz w:val="22"/>
          <w:szCs w:val="22"/>
        </w:rPr>
      </w:pPr>
      <w:r w:rsidRPr="002336FE">
        <w:rPr>
          <w:rFonts w:ascii="Arial" w:hAnsi="Arial" w:cs="Arial"/>
          <w:sz w:val="22"/>
          <w:szCs w:val="22"/>
        </w:rPr>
        <w:t>Acte d’Engagement (AE)</w:t>
      </w:r>
    </w:p>
    <w:p w:rsidR="001B4564" w:rsidRPr="002336FE" w:rsidRDefault="001B4564" w:rsidP="001B4564">
      <w:pPr>
        <w:numPr>
          <w:ilvl w:val="0"/>
          <w:numId w:val="22"/>
        </w:numPr>
        <w:rPr>
          <w:rFonts w:ascii="Arial" w:hAnsi="Arial" w:cs="Arial"/>
          <w:sz w:val="22"/>
          <w:szCs w:val="22"/>
        </w:rPr>
      </w:pPr>
      <w:r w:rsidRPr="002336FE">
        <w:rPr>
          <w:rFonts w:ascii="Arial" w:hAnsi="Arial" w:cs="Arial"/>
          <w:sz w:val="22"/>
          <w:szCs w:val="22"/>
        </w:rPr>
        <w:t>Bordereau des Prix Unitaires (BPU) et/ou Décomposition du Prix Global et Forfaitaire (DPGF)</w:t>
      </w:r>
    </w:p>
    <w:p w:rsidR="001B4564" w:rsidRPr="002336FE" w:rsidRDefault="001B4564" w:rsidP="001B4564">
      <w:pPr>
        <w:rPr>
          <w:rFonts w:ascii="Arial" w:hAnsi="Arial" w:cs="Arial"/>
          <w:sz w:val="22"/>
          <w:szCs w:val="22"/>
        </w:rPr>
      </w:pPr>
      <w:r w:rsidRPr="002336FE">
        <w:rPr>
          <w:rFonts w:ascii="Arial" w:hAnsi="Arial" w:cs="Arial"/>
          <w:sz w:val="22"/>
          <w:szCs w:val="22"/>
        </w:rPr>
        <w:t>Envoi de modèles de délibérations et de registres de dépôt des offres.</w:t>
      </w:r>
    </w:p>
    <w:p w:rsidR="001B4564" w:rsidRPr="002336FE" w:rsidRDefault="001B4564" w:rsidP="001B4564">
      <w:pPr>
        <w:rPr>
          <w:rFonts w:ascii="Arial" w:hAnsi="Arial" w:cs="Arial"/>
          <w:sz w:val="22"/>
          <w:szCs w:val="22"/>
        </w:rPr>
      </w:pPr>
    </w:p>
    <w:p w:rsidR="001B4564" w:rsidRPr="002336FE" w:rsidRDefault="001B4564" w:rsidP="001B4564">
      <w:pPr>
        <w:rPr>
          <w:rFonts w:ascii="Arial" w:hAnsi="Arial" w:cs="Arial"/>
          <w:sz w:val="22"/>
          <w:szCs w:val="22"/>
        </w:rPr>
      </w:pPr>
    </w:p>
    <w:p w:rsidR="001B4564" w:rsidRPr="00591A85" w:rsidRDefault="001B4564" w:rsidP="001B4564">
      <w:pPr>
        <w:rPr>
          <w:rFonts w:ascii="Arial" w:hAnsi="Arial" w:cs="Arial"/>
          <w:b/>
          <w:sz w:val="22"/>
          <w:szCs w:val="22"/>
          <w:u w:val="single"/>
        </w:rPr>
      </w:pPr>
      <w:r w:rsidRPr="002336FE">
        <w:rPr>
          <w:rFonts w:ascii="Arial" w:hAnsi="Arial" w:cs="Arial"/>
          <w:b/>
          <w:sz w:val="22"/>
          <w:szCs w:val="22"/>
          <w:u w:val="single"/>
        </w:rPr>
        <w:t>Assistance dans le cadre de la consultation des bureaux d’études</w:t>
      </w:r>
      <w:r w:rsidRPr="00591A85">
        <w:rPr>
          <w:rFonts w:ascii="Arial" w:hAnsi="Arial" w:cs="Arial"/>
          <w:b/>
          <w:sz w:val="22"/>
          <w:szCs w:val="22"/>
          <w:u w:val="single"/>
        </w:rPr>
        <w:t> </w:t>
      </w:r>
    </w:p>
    <w:p w:rsidR="001B4564" w:rsidRDefault="001B4564" w:rsidP="001B4564">
      <w:pPr>
        <w:rPr>
          <w:rFonts w:ascii="Arial" w:hAnsi="Arial" w:cs="Arial"/>
          <w:sz w:val="22"/>
          <w:szCs w:val="22"/>
        </w:rPr>
      </w:pPr>
    </w:p>
    <w:p w:rsidR="001B4564" w:rsidRDefault="001B4564" w:rsidP="001B4564">
      <w:pPr>
        <w:rPr>
          <w:rFonts w:ascii="Arial" w:hAnsi="Arial" w:cs="Arial"/>
          <w:sz w:val="22"/>
          <w:szCs w:val="22"/>
        </w:rPr>
      </w:pPr>
      <w:r>
        <w:rPr>
          <w:rFonts w:ascii="Arial" w:hAnsi="Arial" w:cs="Arial"/>
          <w:sz w:val="22"/>
          <w:szCs w:val="22"/>
        </w:rPr>
        <w:t>Rédaction des pièces nécessaires à la consultation :</w:t>
      </w:r>
    </w:p>
    <w:p w:rsidR="001B4564" w:rsidRDefault="001B4564" w:rsidP="001B4564">
      <w:pPr>
        <w:numPr>
          <w:ilvl w:val="0"/>
          <w:numId w:val="23"/>
        </w:numPr>
        <w:rPr>
          <w:rFonts w:ascii="Arial" w:hAnsi="Arial" w:cs="Arial"/>
          <w:sz w:val="22"/>
          <w:szCs w:val="22"/>
        </w:rPr>
      </w:pPr>
      <w:r>
        <w:rPr>
          <w:rFonts w:ascii="Arial" w:hAnsi="Arial" w:cs="Arial"/>
          <w:sz w:val="22"/>
          <w:szCs w:val="22"/>
        </w:rPr>
        <w:t>Règlement de consultation (RC),</w:t>
      </w:r>
    </w:p>
    <w:p w:rsidR="001B4564" w:rsidRDefault="001B4564" w:rsidP="001B4564">
      <w:pPr>
        <w:numPr>
          <w:ilvl w:val="0"/>
          <w:numId w:val="23"/>
        </w:numPr>
        <w:rPr>
          <w:rFonts w:ascii="Arial" w:hAnsi="Arial" w:cs="Arial"/>
          <w:sz w:val="22"/>
          <w:szCs w:val="22"/>
        </w:rPr>
      </w:pPr>
      <w:r>
        <w:rPr>
          <w:rFonts w:ascii="Arial" w:hAnsi="Arial" w:cs="Arial"/>
          <w:sz w:val="22"/>
          <w:szCs w:val="22"/>
        </w:rPr>
        <w:t>Avis d’Appel Public à la Concurrence (AAPC),</w:t>
      </w:r>
    </w:p>
    <w:p w:rsidR="001B4564" w:rsidRDefault="001B4564" w:rsidP="001B4564">
      <w:pPr>
        <w:rPr>
          <w:rFonts w:ascii="Arial" w:hAnsi="Arial" w:cs="Arial"/>
          <w:sz w:val="22"/>
          <w:szCs w:val="22"/>
        </w:rPr>
      </w:pPr>
      <w:r>
        <w:rPr>
          <w:rFonts w:ascii="Arial" w:hAnsi="Arial" w:cs="Arial"/>
          <w:sz w:val="22"/>
          <w:szCs w:val="22"/>
        </w:rPr>
        <w:t>Assistance pour la mise en publicité du marché (définition des supports, aide à la mise en ligne…),</w:t>
      </w:r>
    </w:p>
    <w:p w:rsidR="001B4564" w:rsidRDefault="001B4564" w:rsidP="001B4564">
      <w:pPr>
        <w:rPr>
          <w:rFonts w:ascii="Arial" w:hAnsi="Arial" w:cs="Arial"/>
          <w:sz w:val="22"/>
          <w:szCs w:val="22"/>
        </w:rPr>
      </w:pPr>
    </w:p>
    <w:p w:rsidR="001B4564" w:rsidRDefault="001B4564" w:rsidP="001B4564">
      <w:pPr>
        <w:rPr>
          <w:rFonts w:ascii="Arial" w:hAnsi="Arial" w:cs="Arial"/>
          <w:sz w:val="22"/>
          <w:szCs w:val="22"/>
        </w:rPr>
      </w:pPr>
    </w:p>
    <w:p w:rsidR="001B4564" w:rsidRPr="00591A85" w:rsidRDefault="001B4564" w:rsidP="001B4564">
      <w:pPr>
        <w:rPr>
          <w:rFonts w:ascii="Arial" w:hAnsi="Arial" w:cs="Arial"/>
          <w:b/>
          <w:sz w:val="22"/>
          <w:szCs w:val="22"/>
          <w:u w:val="single"/>
        </w:rPr>
      </w:pPr>
      <w:r w:rsidRPr="00591A85">
        <w:rPr>
          <w:rFonts w:ascii="Arial" w:hAnsi="Arial" w:cs="Arial"/>
          <w:b/>
          <w:sz w:val="22"/>
          <w:szCs w:val="22"/>
          <w:u w:val="single"/>
        </w:rPr>
        <w:t>Assistance pour l’analyse technique et financière des offres</w:t>
      </w:r>
      <w:r>
        <w:rPr>
          <w:rFonts w:ascii="Arial" w:hAnsi="Arial" w:cs="Arial"/>
          <w:b/>
          <w:sz w:val="22"/>
          <w:szCs w:val="22"/>
          <w:u w:val="single"/>
        </w:rPr>
        <w:t xml:space="preserve"> et la notification du marché :</w:t>
      </w:r>
    </w:p>
    <w:p w:rsidR="001B4564" w:rsidRDefault="001B4564" w:rsidP="001B4564">
      <w:pPr>
        <w:rPr>
          <w:rFonts w:ascii="Arial" w:hAnsi="Arial" w:cs="Arial"/>
          <w:sz w:val="22"/>
          <w:szCs w:val="22"/>
        </w:rPr>
      </w:pPr>
    </w:p>
    <w:p w:rsidR="001B4564" w:rsidRDefault="001B4564" w:rsidP="001B4564">
      <w:pPr>
        <w:rPr>
          <w:rFonts w:ascii="Arial" w:hAnsi="Arial" w:cs="Arial"/>
          <w:sz w:val="22"/>
          <w:szCs w:val="22"/>
        </w:rPr>
      </w:pPr>
      <w:r>
        <w:rPr>
          <w:rFonts w:ascii="Arial" w:hAnsi="Arial" w:cs="Arial"/>
          <w:sz w:val="22"/>
          <w:szCs w:val="22"/>
        </w:rPr>
        <w:t>Rédaction d’un rapport d’analyse des offres,</w:t>
      </w:r>
    </w:p>
    <w:p w:rsidR="001B4564" w:rsidRDefault="001B4564" w:rsidP="001B4564">
      <w:pPr>
        <w:rPr>
          <w:rFonts w:ascii="Arial" w:hAnsi="Arial" w:cs="Arial"/>
          <w:sz w:val="22"/>
          <w:szCs w:val="22"/>
        </w:rPr>
      </w:pPr>
      <w:r>
        <w:rPr>
          <w:rFonts w:ascii="Arial" w:hAnsi="Arial" w:cs="Arial"/>
          <w:sz w:val="22"/>
          <w:szCs w:val="22"/>
        </w:rPr>
        <w:t>Réunion de rendu du rapport d’analyse des offres.</w:t>
      </w:r>
    </w:p>
    <w:p w:rsidR="001B4564" w:rsidRDefault="001B4564" w:rsidP="001B4564">
      <w:pPr>
        <w:jc w:val="both"/>
        <w:rPr>
          <w:rFonts w:ascii="Arial" w:hAnsi="Arial" w:cs="Arial"/>
          <w:sz w:val="22"/>
          <w:szCs w:val="22"/>
        </w:rPr>
      </w:pPr>
      <w:r>
        <w:rPr>
          <w:rFonts w:ascii="Arial" w:hAnsi="Arial" w:cs="Arial"/>
          <w:sz w:val="22"/>
          <w:szCs w:val="22"/>
        </w:rPr>
        <w:t>Envoi de modèles de courriers d’éviction des candidats non retenus, de courriers de notification de l’entreprise retenue.</w:t>
      </w:r>
    </w:p>
    <w:p w:rsidR="001B4564" w:rsidRPr="003B3299" w:rsidRDefault="001B4564" w:rsidP="001B4564">
      <w:pPr>
        <w:rPr>
          <w:rFonts w:ascii="Arial" w:hAnsi="Arial" w:cs="Arial"/>
          <w:sz w:val="22"/>
          <w:szCs w:val="22"/>
        </w:rPr>
      </w:pPr>
    </w:p>
    <w:p w:rsidR="001B4564" w:rsidRPr="00820EE5" w:rsidRDefault="001B4564" w:rsidP="001B4564">
      <w:pPr>
        <w:pStyle w:val="Titre8"/>
        <w:rPr>
          <w:sz w:val="22"/>
          <w:szCs w:val="22"/>
        </w:rPr>
      </w:pPr>
      <w:r w:rsidRPr="00820EE5">
        <w:rPr>
          <w:sz w:val="22"/>
          <w:szCs w:val="22"/>
        </w:rPr>
        <w:t>Sont exclues</w:t>
      </w:r>
    </w:p>
    <w:p w:rsidR="001B4564" w:rsidRPr="00820EE5" w:rsidRDefault="001B4564" w:rsidP="001B4564">
      <w:pPr>
        <w:jc w:val="both"/>
        <w:rPr>
          <w:rFonts w:ascii="Arial" w:hAnsi="Arial" w:cs="Arial"/>
          <w:sz w:val="22"/>
          <w:szCs w:val="22"/>
        </w:rPr>
      </w:pPr>
    </w:p>
    <w:p w:rsidR="001B4564" w:rsidRDefault="001B4564" w:rsidP="001B4564">
      <w:pPr>
        <w:tabs>
          <w:tab w:val="num" w:pos="2062"/>
        </w:tabs>
        <w:jc w:val="both"/>
        <w:rPr>
          <w:rFonts w:ascii="Arial" w:hAnsi="Arial" w:cs="Arial"/>
          <w:sz w:val="22"/>
          <w:szCs w:val="22"/>
        </w:rPr>
      </w:pPr>
      <w:r>
        <w:rPr>
          <w:rFonts w:ascii="Arial" w:hAnsi="Arial" w:cs="Arial"/>
          <w:sz w:val="22"/>
          <w:szCs w:val="22"/>
        </w:rPr>
        <w:t>La participation aux commissions d’ouverture des plis et aux commissions d’appel d’offres (le service apportera cependant toute information utile à ces commissions en amont de leur rencontre).</w:t>
      </w:r>
    </w:p>
    <w:p w:rsidR="001B4564" w:rsidRPr="00820EE5" w:rsidRDefault="001B4564" w:rsidP="001B4564">
      <w:pPr>
        <w:tabs>
          <w:tab w:val="num" w:pos="2062"/>
        </w:tabs>
        <w:jc w:val="both"/>
        <w:rPr>
          <w:rFonts w:ascii="Arial" w:hAnsi="Arial" w:cs="Arial"/>
          <w:sz w:val="22"/>
          <w:szCs w:val="22"/>
        </w:rPr>
      </w:pPr>
      <w:r w:rsidRPr="00820EE5">
        <w:rPr>
          <w:rFonts w:ascii="Arial" w:hAnsi="Arial" w:cs="Arial"/>
          <w:sz w:val="22"/>
          <w:szCs w:val="22"/>
        </w:rPr>
        <w:t>L’élaboration des dossiers de demande de subvention.</w:t>
      </w:r>
    </w:p>
    <w:p w:rsidR="001B4564" w:rsidRDefault="001B4564" w:rsidP="001B4564">
      <w:pPr>
        <w:tabs>
          <w:tab w:val="num" w:pos="2062"/>
        </w:tabs>
        <w:jc w:val="both"/>
        <w:rPr>
          <w:rFonts w:ascii="Arial" w:hAnsi="Arial" w:cs="Arial"/>
          <w:sz w:val="22"/>
          <w:szCs w:val="22"/>
        </w:rPr>
      </w:pPr>
      <w:r w:rsidRPr="00820EE5">
        <w:rPr>
          <w:rFonts w:ascii="Arial" w:hAnsi="Arial" w:cs="Arial"/>
          <w:sz w:val="22"/>
          <w:szCs w:val="22"/>
        </w:rPr>
        <w:t xml:space="preserve">Le contrôle des factures des </w:t>
      </w:r>
      <w:r>
        <w:rPr>
          <w:rFonts w:ascii="Arial" w:hAnsi="Arial" w:cs="Arial"/>
          <w:sz w:val="22"/>
          <w:szCs w:val="22"/>
        </w:rPr>
        <w:t>bureaux d’études.</w:t>
      </w:r>
    </w:p>
    <w:p w:rsidR="001B4564" w:rsidRPr="00820EE5" w:rsidRDefault="001B4564" w:rsidP="001B4564">
      <w:pPr>
        <w:tabs>
          <w:tab w:val="num" w:pos="2062"/>
        </w:tabs>
        <w:jc w:val="both"/>
        <w:rPr>
          <w:rFonts w:ascii="Arial" w:hAnsi="Arial" w:cs="Arial"/>
          <w:sz w:val="22"/>
          <w:szCs w:val="22"/>
        </w:rPr>
      </w:pPr>
      <w:r>
        <w:rPr>
          <w:rFonts w:ascii="Arial" w:hAnsi="Arial" w:cs="Arial"/>
          <w:sz w:val="22"/>
          <w:szCs w:val="22"/>
        </w:rPr>
        <w:t>Les comptes rendus de réunions qui relèveraient des missions d’un bureau d’étude.</w:t>
      </w:r>
    </w:p>
    <w:p w:rsidR="001B4564" w:rsidRPr="00820EE5" w:rsidRDefault="001B4564" w:rsidP="001B4564">
      <w:pPr>
        <w:rPr>
          <w:rFonts w:ascii="Arial" w:hAnsi="Arial" w:cs="Arial"/>
          <w:sz w:val="22"/>
          <w:szCs w:val="22"/>
        </w:rPr>
      </w:pPr>
    </w:p>
    <w:p w:rsidR="00C91EEE" w:rsidRPr="00820EE5" w:rsidRDefault="00C91EEE">
      <w:pPr>
        <w:jc w:val="both"/>
        <w:rPr>
          <w:rFonts w:ascii="Arial" w:hAnsi="Arial" w:cs="Arial"/>
          <w:sz w:val="22"/>
          <w:szCs w:val="22"/>
        </w:rPr>
      </w:pPr>
    </w:p>
    <w:p w:rsidR="00C91EEE" w:rsidRPr="00820EE5" w:rsidRDefault="00C91EEE">
      <w:pPr>
        <w:jc w:val="both"/>
        <w:rPr>
          <w:sz w:val="22"/>
          <w:szCs w:val="22"/>
        </w:rPr>
      </w:pPr>
    </w:p>
    <w:sectPr w:rsidR="00C91EEE" w:rsidRPr="00820EE5">
      <w:footerReference w:type="even" r:id="rId8"/>
      <w:footerReference w:type="default" r:id="rId9"/>
      <w:pgSz w:w="11906" w:h="16838" w:code="9"/>
      <w:pgMar w:top="1418" w:right="1418" w:bottom="1418" w:left="1418" w:header="851"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65C" w:rsidRDefault="00EF065C">
      <w:r>
        <w:separator/>
      </w:r>
    </w:p>
  </w:endnote>
  <w:endnote w:type="continuationSeparator" w:id="0">
    <w:p w:rsidR="00EF065C" w:rsidRDefault="00EF0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EEE" w:rsidRDefault="00C91EEE">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rsidR="00C91EEE" w:rsidRDefault="00C91EE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EEE" w:rsidRDefault="00C91EEE">
    <w:pPr>
      <w:pStyle w:val="Pieddepage"/>
      <w:rPr>
        <w:rFonts w:ascii="Arial" w:hAnsi="Arial" w:cs="Arial"/>
        <w:sz w:val="20"/>
      </w:rPr>
    </w:pPr>
    <w:r>
      <w:rPr>
        <w:rFonts w:ascii="Arial" w:hAnsi="Arial" w:cs="Arial"/>
        <w:sz w:val="20"/>
      </w:rPr>
      <w:tab/>
    </w:r>
    <w:r>
      <w:rPr>
        <w:rFonts w:ascii="Arial" w:hAnsi="Arial" w:cs="Arial"/>
        <w:sz w:val="20"/>
      </w:rPr>
      <w:tab/>
    </w:r>
    <w:r>
      <w:rPr>
        <w:rStyle w:val="Numrodepage"/>
        <w:rFonts w:ascii="Arial" w:hAnsi="Arial" w:cs="Arial"/>
        <w:sz w:val="20"/>
      </w:rPr>
      <w:fldChar w:fldCharType="begin"/>
    </w:r>
    <w:r>
      <w:rPr>
        <w:rStyle w:val="Numrodepage"/>
        <w:rFonts w:ascii="Arial" w:hAnsi="Arial" w:cs="Arial"/>
        <w:sz w:val="20"/>
      </w:rPr>
      <w:instrText xml:space="preserve"> PAGE </w:instrText>
    </w:r>
    <w:r>
      <w:rPr>
        <w:rStyle w:val="Numrodepage"/>
        <w:rFonts w:ascii="Arial" w:hAnsi="Arial" w:cs="Arial"/>
        <w:sz w:val="20"/>
      </w:rPr>
      <w:fldChar w:fldCharType="separate"/>
    </w:r>
    <w:r w:rsidR="002D02E3">
      <w:rPr>
        <w:rStyle w:val="Numrodepage"/>
        <w:rFonts w:ascii="Arial" w:hAnsi="Arial" w:cs="Arial"/>
        <w:noProof/>
        <w:sz w:val="20"/>
      </w:rPr>
      <w:t>1</w:t>
    </w:r>
    <w:r>
      <w:rPr>
        <w:rStyle w:val="Numrodepage"/>
        <w:rFonts w:ascii="Arial" w:hAnsi="Arial" w:cs="Arial"/>
        <w:sz w:val="20"/>
      </w:rPr>
      <w:fldChar w:fldCharType="end"/>
    </w:r>
    <w:r>
      <w:rPr>
        <w:rStyle w:val="Numrodepage"/>
        <w:rFonts w:ascii="Arial" w:hAnsi="Arial" w:cs="Arial"/>
        <w:sz w:val="20"/>
      </w:rPr>
      <w:t>/</w:t>
    </w:r>
    <w:r>
      <w:rPr>
        <w:rStyle w:val="Numrodepage"/>
        <w:rFonts w:ascii="Arial" w:hAnsi="Arial" w:cs="Arial"/>
        <w:sz w:val="20"/>
      </w:rPr>
      <w:fldChar w:fldCharType="begin"/>
    </w:r>
    <w:r>
      <w:rPr>
        <w:rStyle w:val="Numrodepage"/>
        <w:rFonts w:ascii="Arial" w:hAnsi="Arial" w:cs="Arial"/>
        <w:sz w:val="20"/>
      </w:rPr>
      <w:instrText xml:space="preserve"> NUMPAGES </w:instrText>
    </w:r>
    <w:r>
      <w:rPr>
        <w:rStyle w:val="Numrodepage"/>
        <w:rFonts w:ascii="Arial" w:hAnsi="Arial" w:cs="Arial"/>
        <w:sz w:val="20"/>
      </w:rPr>
      <w:fldChar w:fldCharType="separate"/>
    </w:r>
    <w:r w:rsidR="002D02E3">
      <w:rPr>
        <w:rStyle w:val="Numrodepage"/>
        <w:rFonts w:ascii="Arial" w:hAnsi="Arial" w:cs="Arial"/>
        <w:noProof/>
        <w:sz w:val="20"/>
      </w:rPr>
      <w:t>1</w:t>
    </w:r>
    <w:r>
      <w:rPr>
        <w:rStyle w:val="Numrodepage"/>
        <w:rFonts w:ascii="Arial" w:hAnsi="Arial" w:cs="Arial"/>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65C" w:rsidRDefault="00EF065C">
      <w:r>
        <w:separator/>
      </w:r>
    </w:p>
  </w:footnote>
  <w:footnote w:type="continuationSeparator" w:id="0">
    <w:p w:rsidR="00EF065C" w:rsidRDefault="00EF06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81CC8"/>
    <w:multiLevelType w:val="hybridMultilevel"/>
    <w:tmpl w:val="D1DA0FAE"/>
    <w:lvl w:ilvl="0" w:tplc="901E342E">
      <w:start w:val="3"/>
      <w:numFmt w:val="bullet"/>
      <w:lvlText w:val="-"/>
      <w:lvlJc w:val="left"/>
      <w:pPr>
        <w:tabs>
          <w:tab w:val="num" w:pos="2160"/>
        </w:tabs>
        <w:ind w:left="2160" w:hanging="360"/>
      </w:pPr>
      <w:rPr>
        <w:rFonts w:ascii="Times New Roman" w:eastAsia="Times New Roman" w:hAnsi="Times New Roman" w:cs="Times New Roman" w:hint="default"/>
      </w:rPr>
    </w:lvl>
    <w:lvl w:ilvl="1" w:tplc="040C0003">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
    <w:nsid w:val="05A37555"/>
    <w:multiLevelType w:val="hybridMultilevel"/>
    <w:tmpl w:val="0582CB92"/>
    <w:lvl w:ilvl="0" w:tplc="040C0003">
      <w:start w:val="1"/>
      <w:numFmt w:val="bullet"/>
      <w:lvlText w:val="o"/>
      <w:lvlJc w:val="left"/>
      <w:pPr>
        <w:tabs>
          <w:tab w:val="num" w:pos="720"/>
        </w:tabs>
        <w:ind w:left="720" w:hanging="360"/>
      </w:pPr>
      <w:rPr>
        <w:rFonts w:ascii="Courier New" w:hAnsi="Courier New" w:hint="default"/>
      </w:rPr>
    </w:lvl>
    <w:lvl w:ilvl="1" w:tplc="040C0003">
      <w:start w:val="1"/>
      <w:numFmt w:val="bullet"/>
      <w:lvlText w:val="o"/>
      <w:lvlJc w:val="left"/>
      <w:pPr>
        <w:tabs>
          <w:tab w:val="num" w:pos="2062"/>
        </w:tabs>
        <w:ind w:left="2062"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FD3F80"/>
    <w:multiLevelType w:val="hybridMultilevel"/>
    <w:tmpl w:val="BCF23CAE"/>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075957"/>
    <w:multiLevelType w:val="hybridMultilevel"/>
    <w:tmpl w:val="4EB29470"/>
    <w:lvl w:ilvl="0" w:tplc="FFFFFFFF">
      <w:start w:val="1"/>
      <w:numFmt w:val="bullet"/>
      <w:lvlText w:val=""/>
      <w:lvlJc w:val="left"/>
      <w:pPr>
        <w:tabs>
          <w:tab w:val="num" w:pos="780"/>
        </w:tabs>
        <w:ind w:left="780" w:hanging="360"/>
      </w:pPr>
      <w:rPr>
        <w:rFonts w:ascii="Wingdings" w:hAnsi="Wingdings" w:hint="default"/>
      </w:rPr>
    </w:lvl>
    <w:lvl w:ilvl="1" w:tplc="FFFFFFFF">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4">
    <w:nsid w:val="0C0433F7"/>
    <w:multiLevelType w:val="hybridMultilevel"/>
    <w:tmpl w:val="80525D24"/>
    <w:lvl w:ilvl="0" w:tplc="040C0003">
      <w:start w:val="1"/>
      <w:numFmt w:val="bullet"/>
      <w:lvlText w:val="o"/>
      <w:lvlJc w:val="left"/>
      <w:pPr>
        <w:tabs>
          <w:tab w:val="num" w:pos="720"/>
        </w:tabs>
        <w:ind w:left="720" w:hanging="360"/>
      </w:pPr>
      <w:rPr>
        <w:rFonts w:ascii="Courier New" w:hAnsi="Courier New"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AB42BD0"/>
    <w:multiLevelType w:val="hybridMultilevel"/>
    <w:tmpl w:val="0F184A90"/>
    <w:lvl w:ilvl="0" w:tplc="61DE1B64">
      <w:start w:val="1"/>
      <w:numFmt w:val="decimal"/>
      <w:lvlText w:val="%1."/>
      <w:lvlJc w:val="left"/>
      <w:pPr>
        <w:tabs>
          <w:tab w:val="num" w:pos="454"/>
        </w:tabs>
        <w:ind w:left="454" w:hanging="454"/>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CCF73B0"/>
    <w:multiLevelType w:val="hybridMultilevel"/>
    <w:tmpl w:val="01A8D438"/>
    <w:lvl w:ilvl="0" w:tplc="901E342E">
      <w:start w:val="3"/>
      <w:numFmt w:val="bullet"/>
      <w:lvlText w:val="-"/>
      <w:lvlJc w:val="left"/>
      <w:pPr>
        <w:tabs>
          <w:tab w:val="num" w:pos="2160"/>
        </w:tabs>
        <w:ind w:left="2160" w:hanging="360"/>
      </w:pPr>
      <w:rPr>
        <w:rFonts w:ascii="Times New Roman" w:eastAsia="Times New Roman" w:hAnsi="Times New Roman" w:cs="Times New Roman" w:hint="default"/>
      </w:rPr>
    </w:lvl>
    <w:lvl w:ilvl="1" w:tplc="040C0003">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7">
    <w:nsid w:val="214040F3"/>
    <w:multiLevelType w:val="hybridMultilevel"/>
    <w:tmpl w:val="EBC8DAF0"/>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3795464"/>
    <w:multiLevelType w:val="hybridMultilevel"/>
    <w:tmpl w:val="5CD030E2"/>
    <w:lvl w:ilvl="0" w:tplc="ABE27C70">
      <w:start w:val="1"/>
      <w:numFmt w:val="decimal"/>
      <w:pStyle w:val="TM1"/>
      <w:lvlText w:val="%1."/>
      <w:lvlJc w:val="left"/>
      <w:pPr>
        <w:tabs>
          <w:tab w:val="num" w:pos="927"/>
        </w:tabs>
        <w:ind w:left="92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3E0A4709"/>
    <w:multiLevelType w:val="hybridMultilevel"/>
    <w:tmpl w:val="F54E3D76"/>
    <w:lvl w:ilvl="0" w:tplc="35AA1320">
      <w:start w:val="1"/>
      <w:numFmt w:val="bullet"/>
      <w:lvlText w:val=""/>
      <w:lvlJc w:val="left"/>
      <w:pPr>
        <w:tabs>
          <w:tab w:val="num" w:pos="644"/>
        </w:tabs>
        <w:ind w:left="567" w:hanging="283"/>
      </w:pPr>
      <w:rPr>
        <w:rFonts w:ascii="Wingdings 2" w:hAnsi="Wingdings 2" w:hint="default"/>
        <w:sz w:val="28"/>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5B02C41"/>
    <w:multiLevelType w:val="hybridMultilevel"/>
    <w:tmpl w:val="FF1685FA"/>
    <w:lvl w:ilvl="0" w:tplc="F4AE554E">
      <w:start w:val="3"/>
      <w:numFmt w:val="bullet"/>
      <w:lvlText w:val=""/>
      <w:lvlJc w:val="left"/>
      <w:pPr>
        <w:tabs>
          <w:tab w:val="num" w:pos="1065"/>
        </w:tabs>
        <w:ind w:left="1065" w:hanging="705"/>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98A731C"/>
    <w:multiLevelType w:val="hybridMultilevel"/>
    <w:tmpl w:val="ABE640F0"/>
    <w:lvl w:ilvl="0" w:tplc="040C000F">
      <w:start w:val="1"/>
      <w:numFmt w:val="decimal"/>
      <w:lvlText w:val="%1."/>
      <w:lvlJc w:val="left"/>
      <w:pPr>
        <w:tabs>
          <w:tab w:val="num" w:pos="720"/>
        </w:tabs>
        <w:ind w:left="720" w:hanging="360"/>
      </w:pPr>
    </w:lvl>
    <w:lvl w:ilvl="1" w:tplc="901E342E">
      <w:start w:val="3"/>
      <w:numFmt w:val="bullet"/>
      <w:lvlText w:val="-"/>
      <w:lvlJc w:val="left"/>
      <w:pPr>
        <w:tabs>
          <w:tab w:val="num" w:pos="1440"/>
        </w:tabs>
        <w:ind w:left="1440" w:hanging="360"/>
      </w:pPr>
      <w:rPr>
        <w:rFonts w:ascii="Times New Roman" w:eastAsia="Times New Roman" w:hAnsi="Times New Roman" w:cs="Times New Roman" w:hint="default"/>
      </w:rPr>
    </w:lvl>
    <w:lvl w:ilvl="2" w:tplc="040C000F">
      <w:start w:val="1"/>
      <w:numFmt w:val="decimal"/>
      <w:lvlText w:val="%3."/>
      <w:lvlJc w:val="left"/>
      <w:pPr>
        <w:tabs>
          <w:tab w:val="num" w:pos="2340"/>
        </w:tabs>
        <w:ind w:left="2340" w:hanging="36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544474BB"/>
    <w:multiLevelType w:val="hybridMultilevel"/>
    <w:tmpl w:val="E2DCB886"/>
    <w:lvl w:ilvl="0" w:tplc="35AA1320">
      <w:start w:val="1"/>
      <w:numFmt w:val="bullet"/>
      <w:lvlText w:val=""/>
      <w:lvlJc w:val="left"/>
      <w:pPr>
        <w:tabs>
          <w:tab w:val="num" w:pos="644"/>
        </w:tabs>
        <w:ind w:left="567" w:hanging="283"/>
      </w:pPr>
      <w:rPr>
        <w:rFonts w:ascii="Wingdings 2" w:hAnsi="Wingdings 2" w:hint="default"/>
        <w:sz w:val="28"/>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66064A7"/>
    <w:multiLevelType w:val="hybridMultilevel"/>
    <w:tmpl w:val="356A9A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68A2AF8"/>
    <w:multiLevelType w:val="hybridMultilevel"/>
    <w:tmpl w:val="2A16D8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58074860"/>
    <w:multiLevelType w:val="hybridMultilevel"/>
    <w:tmpl w:val="93DE0FE8"/>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9F55C38"/>
    <w:multiLevelType w:val="hybridMultilevel"/>
    <w:tmpl w:val="1D3012E4"/>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C131983"/>
    <w:multiLevelType w:val="hybridMultilevel"/>
    <w:tmpl w:val="D3120278"/>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6911D06"/>
    <w:multiLevelType w:val="hybridMultilevel"/>
    <w:tmpl w:val="4E64B17E"/>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9">
    <w:nsid w:val="67457D01"/>
    <w:multiLevelType w:val="hybridMultilevel"/>
    <w:tmpl w:val="CA406C76"/>
    <w:lvl w:ilvl="0" w:tplc="35AA1320">
      <w:start w:val="1"/>
      <w:numFmt w:val="bullet"/>
      <w:lvlText w:val=""/>
      <w:lvlJc w:val="left"/>
      <w:pPr>
        <w:tabs>
          <w:tab w:val="num" w:pos="644"/>
        </w:tabs>
        <w:ind w:left="567" w:hanging="283"/>
      </w:pPr>
      <w:rPr>
        <w:rFonts w:ascii="Wingdings 2" w:hAnsi="Wingdings 2" w:hint="default"/>
        <w:sz w:val="28"/>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3056505"/>
    <w:multiLevelType w:val="hybridMultilevel"/>
    <w:tmpl w:val="9AFE6E18"/>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1">
    <w:nsid w:val="7C870C0B"/>
    <w:multiLevelType w:val="hybridMultilevel"/>
    <w:tmpl w:val="E80A5F4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F1A6748"/>
    <w:multiLevelType w:val="hybridMultilevel"/>
    <w:tmpl w:val="17B85F9A"/>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9"/>
  </w:num>
  <w:num w:numId="3">
    <w:abstractNumId w:val="8"/>
  </w:num>
  <w:num w:numId="4">
    <w:abstractNumId w:val="5"/>
  </w:num>
  <w:num w:numId="5">
    <w:abstractNumId w:val="19"/>
  </w:num>
  <w:num w:numId="6">
    <w:abstractNumId w:val="12"/>
  </w:num>
  <w:num w:numId="7">
    <w:abstractNumId w:val="10"/>
  </w:num>
  <w:num w:numId="8">
    <w:abstractNumId w:val="18"/>
  </w:num>
  <w:num w:numId="9">
    <w:abstractNumId w:val="3"/>
  </w:num>
  <w:num w:numId="10">
    <w:abstractNumId w:val="20"/>
  </w:num>
  <w:num w:numId="11">
    <w:abstractNumId w:val="7"/>
  </w:num>
  <w:num w:numId="12">
    <w:abstractNumId w:val="15"/>
  </w:num>
  <w:num w:numId="13">
    <w:abstractNumId w:val="17"/>
  </w:num>
  <w:num w:numId="14">
    <w:abstractNumId w:val="22"/>
  </w:num>
  <w:num w:numId="15">
    <w:abstractNumId w:val="2"/>
  </w:num>
  <w:num w:numId="16">
    <w:abstractNumId w:val="6"/>
  </w:num>
  <w:num w:numId="17">
    <w:abstractNumId w:val="0"/>
  </w:num>
  <w:num w:numId="18">
    <w:abstractNumId w:val="1"/>
  </w:num>
  <w:num w:numId="19">
    <w:abstractNumId w:val="4"/>
  </w:num>
  <w:num w:numId="20">
    <w:abstractNumId w:val="16"/>
  </w:num>
  <w:num w:numId="21">
    <w:abstractNumId w:val="21"/>
  </w:num>
  <w:num w:numId="22">
    <w:abstractNumId w:val="13"/>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731"/>
    <w:rsid w:val="00004745"/>
    <w:rsid w:val="000068D8"/>
    <w:rsid w:val="00026327"/>
    <w:rsid w:val="00033ECF"/>
    <w:rsid w:val="0005791E"/>
    <w:rsid w:val="000711D2"/>
    <w:rsid w:val="00071731"/>
    <w:rsid w:val="000752A0"/>
    <w:rsid w:val="000B1145"/>
    <w:rsid w:val="000B45A5"/>
    <w:rsid w:val="000D724A"/>
    <w:rsid w:val="000E2B69"/>
    <w:rsid w:val="00115025"/>
    <w:rsid w:val="00133A9E"/>
    <w:rsid w:val="00161128"/>
    <w:rsid w:val="00163C77"/>
    <w:rsid w:val="00175BBB"/>
    <w:rsid w:val="001763B9"/>
    <w:rsid w:val="001B4564"/>
    <w:rsid w:val="001E2C61"/>
    <w:rsid w:val="001E538B"/>
    <w:rsid w:val="001E6456"/>
    <w:rsid w:val="0020120D"/>
    <w:rsid w:val="00217654"/>
    <w:rsid w:val="00223B47"/>
    <w:rsid w:val="002336FE"/>
    <w:rsid w:val="00236A11"/>
    <w:rsid w:val="00260F7D"/>
    <w:rsid w:val="0026379A"/>
    <w:rsid w:val="00267E4D"/>
    <w:rsid w:val="00280573"/>
    <w:rsid w:val="002D02E3"/>
    <w:rsid w:val="002D2294"/>
    <w:rsid w:val="002D4D25"/>
    <w:rsid w:val="002E2B96"/>
    <w:rsid w:val="002F49EA"/>
    <w:rsid w:val="00306C67"/>
    <w:rsid w:val="003473D6"/>
    <w:rsid w:val="003A6DE8"/>
    <w:rsid w:val="003B3299"/>
    <w:rsid w:val="003D0470"/>
    <w:rsid w:val="003E6949"/>
    <w:rsid w:val="0047448C"/>
    <w:rsid w:val="00491FE2"/>
    <w:rsid w:val="004F6A28"/>
    <w:rsid w:val="00516A1E"/>
    <w:rsid w:val="00545231"/>
    <w:rsid w:val="00582BA8"/>
    <w:rsid w:val="00590575"/>
    <w:rsid w:val="00591A85"/>
    <w:rsid w:val="005E2047"/>
    <w:rsid w:val="00610C46"/>
    <w:rsid w:val="00634E20"/>
    <w:rsid w:val="00656027"/>
    <w:rsid w:val="00685C63"/>
    <w:rsid w:val="006A2394"/>
    <w:rsid w:val="006A6576"/>
    <w:rsid w:val="006D090B"/>
    <w:rsid w:val="006F652C"/>
    <w:rsid w:val="00820EE5"/>
    <w:rsid w:val="00894B43"/>
    <w:rsid w:val="008A0880"/>
    <w:rsid w:val="00914C09"/>
    <w:rsid w:val="00955EDE"/>
    <w:rsid w:val="009703D1"/>
    <w:rsid w:val="00993A08"/>
    <w:rsid w:val="009C1CBE"/>
    <w:rsid w:val="009C71DD"/>
    <w:rsid w:val="009E1433"/>
    <w:rsid w:val="00A178ED"/>
    <w:rsid w:val="00A521E9"/>
    <w:rsid w:val="00A52BA4"/>
    <w:rsid w:val="00A72D8D"/>
    <w:rsid w:val="00A83CFC"/>
    <w:rsid w:val="00A90AD4"/>
    <w:rsid w:val="00AA7083"/>
    <w:rsid w:val="00AB02D4"/>
    <w:rsid w:val="00AB27A4"/>
    <w:rsid w:val="00AD163A"/>
    <w:rsid w:val="00AD5C10"/>
    <w:rsid w:val="00AF1E6A"/>
    <w:rsid w:val="00B1791F"/>
    <w:rsid w:val="00B75856"/>
    <w:rsid w:val="00B805EB"/>
    <w:rsid w:val="00B91121"/>
    <w:rsid w:val="00BB1161"/>
    <w:rsid w:val="00C04AE5"/>
    <w:rsid w:val="00C71A79"/>
    <w:rsid w:val="00C91EEE"/>
    <w:rsid w:val="00C94F14"/>
    <w:rsid w:val="00CB7644"/>
    <w:rsid w:val="00CB7F3C"/>
    <w:rsid w:val="00D4165C"/>
    <w:rsid w:val="00D63F11"/>
    <w:rsid w:val="00E1557A"/>
    <w:rsid w:val="00E529BB"/>
    <w:rsid w:val="00E920EC"/>
    <w:rsid w:val="00E932A6"/>
    <w:rsid w:val="00E93F9B"/>
    <w:rsid w:val="00E962AD"/>
    <w:rsid w:val="00EF065C"/>
    <w:rsid w:val="00F408EC"/>
    <w:rsid w:val="00F42D19"/>
    <w:rsid w:val="00F42E6A"/>
    <w:rsid w:val="00F4393D"/>
    <w:rsid w:val="00FD39B1"/>
    <w:rsid w:val="00FE5BC1"/>
    <w:rsid w:val="00FF584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D73CCD30-8936-4C48-AAC2-D6D47D210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pPr>
      <w:keepNext/>
      <w:pBdr>
        <w:top w:val="single" w:sz="4" w:space="1" w:color="auto" w:shadow="1"/>
        <w:left w:val="single" w:sz="4" w:space="4" w:color="auto" w:shadow="1"/>
        <w:bottom w:val="single" w:sz="4" w:space="1" w:color="auto" w:shadow="1"/>
        <w:right w:val="single" w:sz="4" w:space="4" w:color="auto" w:shadow="1"/>
      </w:pBdr>
      <w:jc w:val="center"/>
      <w:outlineLvl w:val="0"/>
    </w:pPr>
    <w:rPr>
      <w:b/>
      <w:bCs/>
      <w:smallCaps/>
    </w:rPr>
  </w:style>
  <w:style w:type="paragraph" w:styleId="Titre2">
    <w:name w:val="heading 2"/>
    <w:basedOn w:val="Normal"/>
    <w:next w:val="Normal"/>
    <w:qFormat/>
    <w:pPr>
      <w:keepNext/>
      <w:jc w:val="center"/>
      <w:outlineLvl w:val="1"/>
    </w:pPr>
    <w:rPr>
      <w:b/>
      <w:bCs/>
      <w:sz w:val="32"/>
    </w:rPr>
  </w:style>
  <w:style w:type="paragraph" w:styleId="Titre3">
    <w:name w:val="heading 3"/>
    <w:basedOn w:val="Normal"/>
    <w:next w:val="Normal"/>
    <w:qFormat/>
    <w:pPr>
      <w:keepNext/>
      <w:outlineLvl w:val="2"/>
    </w:pPr>
    <w:rPr>
      <w:b/>
      <w:bCs/>
      <w:u w:val="single"/>
    </w:rPr>
  </w:style>
  <w:style w:type="paragraph" w:styleId="Titre4">
    <w:name w:val="heading 4"/>
    <w:basedOn w:val="Normal"/>
    <w:next w:val="Normal"/>
    <w:qFormat/>
    <w:pPr>
      <w:keepNext/>
      <w:jc w:val="both"/>
      <w:outlineLvl w:val="3"/>
    </w:pPr>
    <w:rPr>
      <w:b/>
      <w:bCs/>
      <w:u w:val="single"/>
    </w:rPr>
  </w:style>
  <w:style w:type="paragraph" w:styleId="Titre5">
    <w:name w:val="heading 5"/>
    <w:basedOn w:val="Normal"/>
    <w:next w:val="Normal"/>
    <w:qFormat/>
    <w:pPr>
      <w:keepNext/>
      <w:pBdr>
        <w:top w:val="single" w:sz="4" w:space="1" w:color="auto" w:shadow="1"/>
        <w:left w:val="single" w:sz="4" w:space="4" w:color="auto" w:shadow="1"/>
        <w:bottom w:val="single" w:sz="4" w:space="1" w:color="auto" w:shadow="1"/>
        <w:right w:val="single" w:sz="4" w:space="4" w:color="auto" w:shadow="1"/>
      </w:pBdr>
      <w:shd w:val="clear" w:color="auto" w:fill="E0E0E0"/>
      <w:jc w:val="both"/>
      <w:outlineLvl w:val="4"/>
    </w:pPr>
    <w:rPr>
      <w:b/>
      <w:bCs/>
      <w:smallCaps/>
    </w:rPr>
  </w:style>
  <w:style w:type="paragraph" w:styleId="Titre6">
    <w:name w:val="heading 6"/>
    <w:basedOn w:val="Normal"/>
    <w:next w:val="Normal"/>
    <w:qFormat/>
    <w:pPr>
      <w:keepNext/>
      <w:jc w:val="center"/>
      <w:outlineLvl w:val="5"/>
    </w:pPr>
    <w:rPr>
      <w:sz w:val="32"/>
    </w:rPr>
  </w:style>
  <w:style w:type="paragraph" w:styleId="Titre7">
    <w:name w:val="heading 7"/>
    <w:basedOn w:val="Normal"/>
    <w:next w:val="Normal"/>
    <w:qFormat/>
    <w:pPr>
      <w:keepNext/>
      <w:jc w:val="both"/>
      <w:outlineLvl w:val="6"/>
    </w:pPr>
    <w:rPr>
      <w:rFonts w:ascii="Arial" w:hAnsi="Arial" w:cs="Arial"/>
      <w:u w:val="single"/>
    </w:rPr>
  </w:style>
  <w:style w:type="paragraph" w:styleId="Titre8">
    <w:name w:val="heading 8"/>
    <w:basedOn w:val="Normal"/>
    <w:next w:val="Normal"/>
    <w:qFormat/>
    <w:pPr>
      <w:keepNext/>
      <w:jc w:val="both"/>
      <w:outlineLvl w:val="7"/>
    </w:pPr>
    <w:rPr>
      <w:rFonts w:ascii="Arial" w:hAnsi="Arial" w:cs="Arial"/>
      <w:b/>
      <w:bCs/>
      <w:i/>
      <w:iCs/>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character" w:styleId="Numrodepage">
    <w:name w:val="page number"/>
    <w:basedOn w:val="Policepardfaut"/>
  </w:style>
  <w:style w:type="paragraph" w:styleId="TM1">
    <w:name w:val="toc 1"/>
    <w:basedOn w:val="Normal"/>
    <w:next w:val="Normal"/>
    <w:autoRedefine/>
    <w:semiHidden/>
    <w:pPr>
      <w:numPr>
        <w:numId w:val="3"/>
      </w:numPr>
    </w:pPr>
  </w:style>
  <w:style w:type="paragraph" w:styleId="Corpsdetexte">
    <w:name w:val="Body Text"/>
    <w:basedOn w:val="Normal"/>
    <w:pPr>
      <w:jc w:val="both"/>
    </w:pPr>
  </w:style>
  <w:style w:type="paragraph" w:styleId="Corpsdetexte2">
    <w:name w:val="Body Text 2"/>
    <w:basedOn w:val="Normal"/>
    <w:pPr>
      <w:jc w:val="both"/>
    </w:pPr>
    <w:rPr>
      <w:rFonts w:ascii="Arial" w:hAnsi="Arial" w:cs="Arial"/>
      <w:u w:val="single"/>
    </w:rPr>
  </w:style>
  <w:style w:type="paragraph" w:customStyle="1" w:styleId="Default">
    <w:name w:val="Default"/>
    <w:pPr>
      <w:autoSpaceDE w:val="0"/>
      <w:autoSpaceDN w:val="0"/>
      <w:adjustRightInd w:val="0"/>
    </w:pPr>
    <w:rPr>
      <w:color w:val="000000"/>
      <w:sz w:val="24"/>
      <w:szCs w:val="24"/>
    </w:rPr>
  </w:style>
  <w:style w:type="character" w:styleId="Marquedecommentaire">
    <w:name w:val="annotation reference"/>
    <w:rsid w:val="00161128"/>
    <w:rPr>
      <w:sz w:val="16"/>
      <w:szCs w:val="16"/>
    </w:rPr>
  </w:style>
  <w:style w:type="paragraph" w:styleId="Commentaire">
    <w:name w:val="annotation text"/>
    <w:basedOn w:val="Normal"/>
    <w:link w:val="CommentaireCar"/>
    <w:rsid w:val="00161128"/>
    <w:rPr>
      <w:sz w:val="20"/>
      <w:szCs w:val="20"/>
    </w:rPr>
  </w:style>
  <w:style w:type="character" w:customStyle="1" w:styleId="CommentaireCar">
    <w:name w:val="Commentaire Car"/>
    <w:basedOn w:val="Policepardfaut"/>
    <w:link w:val="Commentaire"/>
    <w:rsid w:val="00161128"/>
  </w:style>
  <w:style w:type="paragraph" w:styleId="Objetducommentaire">
    <w:name w:val="annotation subject"/>
    <w:basedOn w:val="Commentaire"/>
    <w:next w:val="Commentaire"/>
    <w:link w:val="ObjetducommentaireCar"/>
    <w:rsid w:val="00161128"/>
    <w:rPr>
      <w:b/>
      <w:bCs/>
    </w:rPr>
  </w:style>
  <w:style w:type="character" w:customStyle="1" w:styleId="ObjetducommentaireCar">
    <w:name w:val="Objet du commentaire Car"/>
    <w:link w:val="Objetducommentaire"/>
    <w:rsid w:val="00161128"/>
    <w:rPr>
      <w:b/>
      <w:bCs/>
    </w:rPr>
  </w:style>
  <w:style w:type="paragraph" w:styleId="Textedebulles">
    <w:name w:val="Balloon Text"/>
    <w:basedOn w:val="Normal"/>
    <w:link w:val="TextedebullesCar"/>
    <w:rsid w:val="00161128"/>
    <w:rPr>
      <w:rFonts w:ascii="Segoe UI" w:hAnsi="Segoe UI" w:cs="Segoe UI"/>
      <w:sz w:val="18"/>
      <w:szCs w:val="18"/>
    </w:rPr>
  </w:style>
  <w:style w:type="character" w:customStyle="1" w:styleId="TextedebullesCar">
    <w:name w:val="Texte de bulles Car"/>
    <w:link w:val="Textedebulles"/>
    <w:rsid w:val="00161128"/>
    <w:rPr>
      <w:rFonts w:ascii="Segoe UI" w:hAnsi="Segoe UI" w:cs="Segoe UI"/>
      <w:sz w:val="18"/>
      <w:szCs w:val="18"/>
    </w:rPr>
  </w:style>
  <w:style w:type="character" w:styleId="lev">
    <w:name w:val="Strong"/>
    <w:uiPriority w:val="22"/>
    <w:qFormat/>
    <w:rsid w:val="000263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690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3303</Words>
  <Characters>19824</Characters>
  <Application>Microsoft Office Word</Application>
  <DocSecurity>4</DocSecurity>
  <Lines>165</Lines>
  <Paragraphs>46</Paragraphs>
  <ScaleCrop>false</ScaleCrop>
  <HeadingPairs>
    <vt:vector size="2" baseType="variant">
      <vt:variant>
        <vt:lpstr>Titre</vt:lpstr>
      </vt:variant>
      <vt:variant>
        <vt:i4>1</vt:i4>
      </vt:variant>
    </vt:vector>
  </HeadingPairs>
  <TitlesOfParts>
    <vt:vector size="1" baseType="lpstr">
      <vt:lpstr> </vt:lpstr>
    </vt:vector>
  </TitlesOfParts>
  <Company>CGVO</Company>
  <LinksUpToDate>false</LinksUpToDate>
  <CharactersWithSpaces>23081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carciofo</dc:creator>
  <cp:keywords/>
  <dc:description/>
  <cp:lastModifiedBy>SCHERMESSER ISABELLE</cp:lastModifiedBy>
  <cp:revision>2</cp:revision>
  <cp:lastPrinted>2009-07-27T13:04:00Z</cp:lastPrinted>
  <dcterms:created xsi:type="dcterms:W3CDTF">2017-04-20T13:44:00Z</dcterms:created>
  <dcterms:modified xsi:type="dcterms:W3CDTF">2017-04-20T13:44:00Z</dcterms:modified>
</cp:coreProperties>
</file>